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7174BA" w:rsidRDefault="00D16977" w:rsidP="007174BA">
      <w:pPr>
        <w:spacing w:after="120"/>
        <w:ind w:left="170" w:right="113"/>
      </w:pPr>
      <w:r w:rsidRPr="007174BA">
        <w:t xml:space="preserve">                                                 </w:t>
      </w:r>
    </w:p>
    <w:p w14:paraId="108D1268" w14:textId="2311BD97" w:rsidR="00DB4460" w:rsidRPr="007174BA" w:rsidRDefault="00DB4460" w:rsidP="007174BA">
      <w:pPr>
        <w:spacing w:after="120"/>
        <w:ind w:left="170" w:right="113"/>
        <w:rPr>
          <w:b/>
        </w:rPr>
      </w:pPr>
      <w:r w:rsidRPr="007174BA">
        <w:t xml:space="preserve">                                             </w:t>
      </w:r>
      <w:r w:rsidR="007F56BF" w:rsidRPr="007174BA">
        <w:rPr>
          <w:b/>
        </w:rPr>
        <w:t>HOTĂRÂREA</w:t>
      </w:r>
      <w:r w:rsidR="00557DE1" w:rsidRPr="007174BA">
        <w:rPr>
          <w:b/>
        </w:rPr>
        <w:t xml:space="preserve"> </w:t>
      </w:r>
      <w:r w:rsidR="0075154B" w:rsidRPr="007174BA">
        <w:rPr>
          <w:b/>
        </w:rPr>
        <w:t>nr.</w:t>
      </w:r>
      <w:r w:rsidR="00795941" w:rsidRPr="007174BA">
        <w:rPr>
          <w:b/>
        </w:rPr>
        <w:t xml:space="preserve"> </w:t>
      </w:r>
      <w:r w:rsidR="00917F69" w:rsidRPr="007174BA">
        <w:rPr>
          <w:b/>
        </w:rPr>
        <w:t>2</w:t>
      </w:r>
      <w:r w:rsidR="007174BA" w:rsidRPr="007174BA">
        <w:rPr>
          <w:b/>
        </w:rPr>
        <w:t>6</w:t>
      </w:r>
      <w:r w:rsidR="00795941" w:rsidRPr="007174BA">
        <w:rPr>
          <w:b/>
        </w:rPr>
        <w:t>/202</w:t>
      </w:r>
      <w:r w:rsidR="000B0971" w:rsidRPr="007174BA">
        <w:rPr>
          <w:b/>
        </w:rPr>
        <w:t>5</w:t>
      </w:r>
    </w:p>
    <w:p w14:paraId="53A20E90" w14:textId="44DD285B" w:rsidR="007174BA" w:rsidRPr="007174BA" w:rsidRDefault="001A6592" w:rsidP="007174BA">
      <w:pPr>
        <w:pStyle w:val="Standard"/>
        <w:numPr>
          <w:ilvl w:val="0"/>
          <w:numId w:val="22"/>
        </w:numPr>
        <w:tabs>
          <w:tab w:val="clear" w:pos="432"/>
          <w:tab w:val="num" w:pos="0"/>
        </w:tabs>
        <w:spacing w:after="120"/>
        <w:ind w:left="170" w:right="113"/>
        <w:jc w:val="center"/>
        <w:textAlignment w:val="auto"/>
        <w:rPr>
          <w:rFonts w:eastAsia="Times New Roman"/>
          <w:sz w:val="24"/>
          <w:szCs w:val="24"/>
          <w:lang w:val="hu-HU" w:eastAsia="ro-RO"/>
        </w:rPr>
      </w:pPr>
      <w:r w:rsidRPr="007174BA">
        <w:rPr>
          <w:sz w:val="24"/>
          <w:szCs w:val="24"/>
          <w:lang w:eastAsia="ro-RO"/>
        </w:rPr>
        <w:t xml:space="preserve">      </w:t>
      </w:r>
      <w:r w:rsidR="00AB2D4F" w:rsidRPr="007174BA">
        <w:rPr>
          <w:sz w:val="24"/>
          <w:szCs w:val="24"/>
          <w:lang w:eastAsia="ro-RO"/>
        </w:rPr>
        <w:t xml:space="preserve">privind </w:t>
      </w:r>
      <w:r w:rsidR="007174BA" w:rsidRPr="007174BA">
        <w:rPr>
          <w:rFonts w:eastAsia="Times New Roman"/>
          <w:sz w:val="24"/>
          <w:szCs w:val="24"/>
          <w:lang w:val="hu-HU" w:eastAsia="ro-RO"/>
        </w:rPr>
        <w:t>aprobarea documentației de dezmembrare a imobilului înscris în CF. Nr. 78471 Săsciori, cu nr.cad. 78471, reprezentând „Neproductiv” în zona „Valea Răchiții”, în suprafață totală de 5161</w:t>
      </w:r>
      <w:r w:rsidR="00122C1B">
        <w:rPr>
          <w:rFonts w:eastAsia="Times New Roman"/>
          <w:sz w:val="24"/>
          <w:szCs w:val="24"/>
          <w:lang w:val="hu-HU" w:eastAsia="ro-RO"/>
        </w:rPr>
        <w:t xml:space="preserve"> </w:t>
      </w:r>
      <w:r w:rsidR="007174BA" w:rsidRPr="007174BA">
        <w:rPr>
          <w:rFonts w:eastAsia="Times New Roman"/>
          <w:sz w:val="24"/>
          <w:szCs w:val="24"/>
          <w:lang w:val="hu-HU" w:eastAsia="ro-RO"/>
        </w:rPr>
        <w:t>mp – domeniul privat al comunei Săsciori</w:t>
      </w:r>
    </w:p>
    <w:p w14:paraId="12E2FCC6" w14:textId="0B158E1F" w:rsidR="00C10A67" w:rsidRPr="007174BA" w:rsidRDefault="00C10A67" w:rsidP="007174BA">
      <w:pPr>
        <w:pStyle w:val="ListParagraph"/>
        <w:widowControl w:val="0"/>
        <w:numPr>
          <w:ilvl w:val="0"/>
          <w:numId w:val="17"/>
        </w:numPr>
        <w:tabs>
          <w:tab w:val="left" w:pos="709"/>
        </w:tabs>
        <w:spacing w:after="120" w:line="240" w:lineRule="auto"/>
        <w:ind w:left="170" w:right="113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 w:rsidRPr="007174BA">
        <w:rPr>
          <w:rFonts w:ascii="Times New Roman" w:eastAsia="Times New Roman" w:hAnsi="Times New Roman"/>
          <w:sz w:val="24"/>
          <w:szCs w:val="24"/>
          <w:lang w:eastAsia="ro-RO"/>
        </w:rPr>
        <w:t xml:space="preserve">    </w:t>
      </w:r>
    </w:p>
    <w:p w14:paraId="252CAC7C" w14:textId="158369BE" w:rsidR="00E55C14" w:rsidRPr="007174BA" w:rsidRDefault="00C10A67" w:rsidP="007174BA">
      <w:pPr>
        <w:pStyle w:val="Standard"/>
        <w:tabs>
          <w:tab w:val="left" w:pos="709"/>
        </w:tabs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7174BA">
        <w:rPr>
          <w:rFonts w:eastAsia="Times New Roman"/>
          <w:sz w:val="24"/>
          <w:szCs w:val="24"/>
          <w:lang w:eastAsia="ro-RO"/>
        </w:rPr>
        <w:t xml:space="preserve">    </w:t>
      </w:r>
      <w:r w:rsidR="00CA05DB" w:rsidRPr="007174BA">
        <w:rPr>
          <w:b/>
          <w:sz w:val="24"/>
          <w:szCs w:val="24"/>
        </w:rPr>
        <w:t>Consiliul local al comunei Săsciori,</w:t>
      </w:r>
      <w:r w:rsidR="00CA05DB" w:rsidRPr="007174BA">
        <w:rPr>
          <w:sz w:val="24"/>
          <w:szCs w:val="24"/>
        </w:rPr>
        <w:t xml:space="preserve"> întrunit în ședința publică ordinară în data  de </w:t>
      </w:r>
      <w:r w:rsidR="00917F69" w:rsidRPr="007174BA">
        <w:rPr>
          <w:sz w:val="24"/>
          <w:szCs w:val="24"/>
        </w:rPr>
        <w:t>24</w:t>
      </w:r>
      <w:r w:rsidR="00CA05DB" w:rsidRPr="007174BA">
        <w:rPr>
          <w:sz w:val="24"/>
          <w:szCs w:val="24"/>
        </w:rPr>
        <w:t>.02.2025;</w:t>
      </w:r>
    </w:p>
    <w:p w14:paraId="6AE7E068" w14:textId="77777777" w:rsidR="00C32A32" w:rsidRPr="007174BA" w:rsidRDefault="002D4464" w:rsidP="007174BA">
      <w:pPr>
        <w:spacing w:after="120"/>
        <w:ind w:left="170" w:right="113"/>
        <w:jc w:val="both"/>
        <w:rPr>
          <w:b/>
          <w:bCs/>
        </w:rPr>
      </w:pPr>
      <w:r w:rsidRPr="007174BA">
        <w:rPr>
          <w:b/>
          <w:bCs/>
        </w:rPr>
        <w:t xml:space="preserve">    </w:t>
      </w:r>
      <w:r w:rsidR="00E55C14" w:rsidRPr="007174BA">
        <w:rPr>
          <w:b/>
          <w:bCs/>
        </w:rPr>
        <w:t>Luând în dezbatere</w:t>
      </w:r>
      <w:r w:rsidR="00C32A32" w:rsidRPr="007174BA">
        <w:rPr>
          <w:b/>
          <w:bCs/>
        </w:rPr>
        <w:t>:</w:t>
      </w:r>
    </w:p>
    <w:p w14:paraId="52054863" w14:textId="77777777" w:rsidR="007174BA" w:rsidRPr="007174BA" w:rsidRDefault="007174BA" w:rsidP="007174BA">
      <w:pPr>
        <w:pStyle w:val="ListParagraph"/>
        <w:widowControl w:val="0"/>
        <w:numPr>
          <w:ilvl w:val="0"/>
          <w:numId w:val="22"/>
        </w:numPr>
        <w:tabs>
          <w:tab w:val="clear" w:pos="432"/>
          <w:tab w:val="num" w:pos="0"/>
        </w:tabs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7174BA">
        <w:rPr>
          <w:rFonts w:ascii="Times New Roman" w:hAnsi="Times New Roman"/>
          <w:sz w:val="24"/>
          <w:szCs w:val="24"/>
        </w:rPr>
        <w:t xml:space="preserve">        - proiectul de hotărâre nr. 106/18.02.2025 privind  completarea anexei numărul 1 la hotărârea Consiliului Local numărul 52 din 30 iunie 2009 Privind la aprobarea documentației de dezmembrare a imobilului înscris în CF. Nr. 78471 Săsciori, cu nr.cad. 78471, reprezentând „Neproductiv” în zona „Valea Răchiții” , în suprafață totală de 5161mp – domeniul privat al comunei Săsciori</w:t>
      </w:r>
      <w:r w:rsidRPr="007174BA">
        <w:rPr>
          <w:rFonts w:ascii="Times New Roman" w:eastAsia="Times New Roman" w:hAnsi="Times New Roman"/>
          <w:sz w:val="24"/>
          <w:szCs w:val="24"/>
          <w:lang w:eastAsia="ro-RO"/>
        </w:rPr>
        <w:t xml:space="preserve">- </w:t>
      </w:r>
      <w:r w:rsidRPr="007174BA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>proiect din inițiativa primarului comunei Săsciori – dl. Morar Nicolae Florin;</w:t>
      </w:r>
    </w:p>
    <w:p w14:paraId="2FB6E07F" w14:textId="6A4C0630" w:rsidR="007174BA" w:rsidRPr="007174BA" w:rsidRDefault="007174BA" w:rsidP="007174BA">
      <w:pPr>
        <w:pStyle w:val="ListParagraph"/>
        <w:widowControl w:val="0"/>
        <w:numPr>
          <w:ilvl w:val="0"/>
          <w:numId w:val="22"/>
        </w:numPr>
        <w:tabs>
          <w:tab w:val="clear" w:pos="432"/>
          <w:tab w:val="num" w:pos="0"/>
        </w:tabs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  <w:lang w:bidi="hi-IN"/>
        </w:rPr>
      </w:pPr>
      <w:r w:rsidRPr="007174BA">
        <w:rPr>
          <w:rFonts w:ascii="Times New Roman" w:hAnsi="Times New Roman"/>
          <w:sz w:val="24"/>
          <w:szCs w:val="24"/>
        </w:rPr>
        <w:t xml:space="preserve">       - referatul de aprobare  nr. 107/18.02.2025 Privind la aprobarea documentației de dezmembrare a imobilului înscris în CF. Nr. 78471 Săsciori, cu nr.cad. 78471, reprezentând „Neproductiv” în zona „Valea Răchiții” , în suprafață totală de 5161mp – domeniul privat al comunei Săsciori</w:t>
      </w:r>
      <w:r w:rsidRPr="007174BA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 xml:space="preserve">, </w:t>
      </w:r>
      <w:r w:rsidRPr="007174BA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15CF3C82" w14:textId="0BD9E742" w:rsidR="007174BA" w:rsidRDefault="007174BA" w:rsidP="007174BA">
      <w:pPr>
        <w:spacing w:after="120"/>
        <w:ind w:left="170" w:right="113"/>
        <w:jc w:val="both"/>
      </w:pPr>
      <w:r w:rsidRPr="007174BA">
        <w:t>- raportul de specialitate  nr. 108/18.02.2025 întocmit de Compartimentul de resort din cadrul Primăriei Comunei Săsciori – consilier I Bogdan Andrei Nicolae;</w:t>
      </w:r>
    </w:p>
    <w:p w14:paraId="651D0E8D" w14:textId="77777777" w:rsidR="003E2D14" w:rsidRPr="004D1EDA" w:rsidRDefault="003E2D14" w:rsidP="003E2D14">
      <w:pPr>
        <w:pStyle w:val="ListParagraph"/>
        <w:widowControl w:val="0"/>
        <w:numPr>
          <w:ilvl w:val="0"/>
          <w:numId w:val="1"/>
        </w:numPr>
        <w:tabs>
          <w:tab w:val="clear" w:pos="432"/>
          <w:tab w:val="num" w:pos="0"/>
        </w:tabs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</w:t>
      </w:r>
      <w:r w:rsidRPr="004D1EDA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4D1EDA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4D1EDA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4D1EDA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26C42B97" w14:textId="77777777" w:rsidR="003E2D14" w:rsidRPr="004D1EDA" w:rsidRDefault="003E2D14" w:rsidP="003E2D14">
      <w:pPr>
        <w:pStyle w:val="ListParagraph"/>
        <w:widowControl w:val="0"/>
        <w:numPr>
          <w:ilvl w:val="0"/>
          <w:numId w:val="1"/>
        </w:numPr>
        <w:tabs>
          <w:tab w:val="clear" w:pos="432"/>
          <w:tab w:val="num" w:pos="0"/>
        </w:tabs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</w:rPr>
      </w:pPr>
      <w:r w:rsidRPr="004D1EDA">
        <w:rPr>
          <w:rFonts w:ascii="Times New Roman" w:hAnsi="Times New Roman"/>
          <w:sz w:val="24"/>
          <w:szCs w:val="24"/>
          <w:lang w:eastAsia="ro-RO"/>
        </w:rPr>
        <w:t xml:space="preserve">       - </w:t>
      </w:r>
      <w:r w:rsidRPr="004D1EDA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4D1EDA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4D1EDA">
        <w:rPr>
          <w:rFonts w:ascii="Times New Roman" w:hAnsi="Times New Roman"/>
          <w:sz w:val="24"/>
          <w:szCs w:val="24"/>
          <w:lang w:val="fr-FR"/>
        </w:rPr>
        <w:t>pentru activităţi social-culturale, culte, învăţământ, sănătate şi familie, muncă,protecţie socială, protecţie copii, tineret şi sport ;</w:t>
      </w:r>
    </w:p>
    <w:p w14:paraId="4EC8F6B4" w14:textId="77777777" w:rsidR="003E2D14" w:rsidRPr="004D1EDA" w:rsidRDefault="003E2D14" w:rsidP="003E2D14">
      <w:pPr>
        <w:pStyle w:val="ListParagraph"/>
        <w:widowControl w:val="0"/>
        <w:numPr>
          <w:ilvl w:val="0"/>
          <w:numId w:val="1"/>
        </w:numPr>
        <w:tabs>
          <w:tab w:val="clear" w:pos="432"/>
          <w:tab w:val="num" w:pos="0"/>
        </w:tabs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</w:rPr>
      </w:pPr>
      <w:r w:rsidRPr="004D1EDA">
        <w:rPr>
          <w:rFonts w:ascii="Times New Roman" w:hAnsi="Times New Roman"/>
          <w:sz w:val="24"/>
          <w:szCs w:val="24"/>
          <w:lang w:val="fr-FR"/>
        </w:rPr>
        <w:t xml:space="preserve">       - </w:t>
      </w:r>
      <w:r w:rsidRPr="004D1EDA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4D1EDA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4D1EDA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691DD8EB" w14:textId="77777777" w:rsidR="003E2D14" w:rsidRPr="007174BA" w:rsidRDefault="003E2D14" w:rsidP="007174BA">
      <w:pPr>
        <w:spacing w:after="120"/>
        <w:ind w:left="170" w:right="113"/>
        <w:jc w:val="both"/>
      </w:pPr>
    </w:p>
    <w:p w14:paraId="4A510EEF" w14:textId="07328262" w:rsidR="007174BA" w:rsidRPr="007174BA" w:rsidRDefault="007174BA" w:rsidP="007174BA">
      <w:pPr>
        <w:autoSpaceDE w:val="0"/>
        <w:spacing w:after="120"/>
        <w:ind w:left="170" w:right="113"/>
        <w:jc w:val="both"/>
        <w:rPr>
          <w:b/>
          <w:bCs/>
        </w:rPr>
      </w:pPr>
      <w:r w:rsidRPr="007174BA">
        <w:t xml:space="preserve">     </w:t>
      </w:r>
      <w:r w:rsidRPr="007174BA">
        <w:rPr>
          <w:b/>
          <w:bCs/>
        </w:rPr>
        <w:t>Având în vedere prevederile:</w:t>
      </w:r>
    </w:p>
    <w:p w14:paraId="22B6BA26" w14:textId="7B2F733B" w:rsidR="007174BA" w:rsidRPr="007174BA" w:rsidRDefault="007174BA" w:rsidP="007174BA">
      <w:pPr>
        <w:pStyle w:val="Standard"/>
        <w:numPr>
          <w:ilvl w:val="0"/>
          <w:numId w:val="15"/>
        </w:numPr>
        <w:spacing w:after="120"/>
        <w:ind w:left="170" w:right="113" w:firstLine="1134"/>
        <w:jc w:val="left"/>
        <w:textAlignment w:val="auto"/>
        <w:rPr>
          <w:rFonts w:eastAsia="Times New Roman"/>
          <w:sz w:val="24"/>
          <w:szCs w:val="24"/>
          <w:lang w:eastAsia="ro-RO"/>
        </w:rPr>
      </w:pPr>
      <w:r w:rsidRPr="007174BA">
        <w:rPr>
          <w:rFonts w:eastAsia="Times New Roman"/>
          <w:sz w:val="24"/>
          <w:szCs w:val="24"/>
          <w:lang w:eastAsia="ro-RO"/>
        </w:rPr>
        <w:t>Art. 9, alin (C) , poziția nr. 53 din Legea nr.2 / 1968 , privind organizarea administrativă a teritoriului Republici Socialiste România, republicată, cu modificările și completările ulterioare;</w:t>
      </w:r>
    </w:p>
    <w:p w14:paraId="570FF6AE" w14:textId="77777777" w:rsidR="007174BA" w:rsidRPr="007174BA" w:rsidRDefault="007174BA" w:rsidP="007174BA">
      <w:pPr>
        <w:pStyle w:val="Standard"/>
        <w:numPr>
          <w:ilvl w:val="0"/>
          <w:numId w:val="15"/>
        </w:numPr>
        <w:spacing w:after="120"/>
        <w:ind w:left="170" w:right="113" w:firstLine="1134"/>
        <w:jc w:val="left"/>
        <w:textAlignment w:val="auto"/>
        <w:rPr>
          <w:rFonts w:eastAsia="Times New Roman"/>
          <w:sz w:val="24"/>
          <w:szCs w:val="24"/>
          <w:lang w:eastAsia="ro-RO"/>
        </w:rPr>
      </w:pPr>
      <w:r w:rsidRPr="007174BA">
        <w:rPr>
          <w:rFonts w:eastAsia="Times New Roman"/>
          <w:sz w:val="24"/>
          <w:szCs w:val="24"/>
          <w:lang w:eastAsia="ro-RO"/>
        </w:rPr>
        <w:t>Art. 129 alin (2) lit. „c” și art. 286, alin (4) , din O.U.G. nr. 57/2019, privind codul administrativ.</w:t>
      </w:r>
    </w:p>
    <w:p w14:paraId="1A7757DE" w14:textId="77777777" w:rsidR="007174BA" w:rsidRPr="007174BA" w:rsidRDefault="007174BA" w:rsidP="007174BA">
      <w:pPr>
        <w:pStyle w:val="Standard"/>
        <w:numPr>
          <w:ilvl w:val="0"/>
          <w:numId w:val="15"/>
        </w:numPr>
        <w:spacing w:after="120"/>
        <w:ind w:left="170" w:right="113" w:firstLine="1134"/>
        <w:jc w:val="left"/>
        <w:textAlignment w:val="auto"/>
        <w:rPr>
          <w:rFonts w:eastAsia="Times New Roman"/>
          <w:sz w:val="24"/>
          <w:szCs w:val="24"/>
          <w:lang w:eastAsia="ro-RO"/>
        </w:rPr>
      </w:pPr>
      <w:r w:rsidRPr="007174BA">
        <w:rPr>
          <w:rFonts w:eastAsia="Times New Roman"/>
          <w:sz w:val="24"/>
          <w:szCs w:val="24"/>
          <w:lang w:eastAsia="ro-RO"/>
        </w:rPr>
        <w:t>Legea cadastrului şi a Publicității imobiliare nr. 7/1996, republicată, cu modificările și completările ulterioare;</w:t>
      </w:r>
    </w:p>
    <w:p w14:paraId="6F728D47" w14:textId="41367459" w:rsidR="007174BA" w:rsidRPr="007174BA" w:rsidRDefault="007174BA" w:rsidP="007174BA">
      <w:pPr>
        <w:spacing w:after="120"/>
        <w:ind w:left="170" w:right="113"/>
        <w:jc w:val="both"/>
      </w:pPr>
      <w:r w:rsidRPr="007174BA">
        <w:rPr>
          <w:rFonts w:eastAsia="SimSun"/>
          <w:kern w:val="3"/>
          <w:lang w:bidi="hi-IN"/>
        </w:rPr>
        <w:tab/>
      </w:r>
      <w:r>
        <w:rPr>
          <w:rFonts w:eastAsia="SimSun"/>
          <w:kern w:val="3"/>
          <w:lang w:bidi="hi-IN"/>
        </w:rPr>
        <w:t xml:space="preserve">          </w:t>
      </w:r>
      <w:r w:rsidRPr="007174BA">
        <w:t>În temeiul art. 129, alin. (2) lit.c), 196 alin. (1) lit.a) din OUG nr.57/2019 - Codul administrativ:</w:t>
      </w:r>
    </w:p>
    <w:p w14:paraId="38D46D87" w14:textId="22A5C8BE" w:rsidR="007174BA" w:rsidRPr="007174BA" w:rsidRDefault="007174BA" w:rsidP="003E2D14">
      <w:pPr>
        <w:spacing w:after="120"/>
        <w:ind w:left="170" w:right="113" w:firstLine="708"/>
        <w:jc w:val="center"/>
        <w:rPr>
          <w:b/>
        </w:rPr>
      </w:pPr>
      <w:r w:rsidRPr="007174BA">
        <w:rPr>
          <w:b/>
        </w:rPr>
        <w:t>HOTĂRĂȘTE:</w:t>
      </w:r>
    </w:p>
    <w:p w14:paraId="487AAB69" w14:textId="45FF8C82" w:rsidR="007174BA" w:rsidRPr="007174BA" w:rsidRDefault="007174BA" w:rsidP="007174BA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7174BA">
        <w:rPr>
          <w:b/>
          <w:sz w:val="24"/>
          <w:szCs w:val="24"/>
        </w:rPr>
        <w:t xml:space="preserve">                 Art.1.</w:t>
      </w:r>
      <w:r w:rsidRPr="007174BA">
        <w:rPr>
          <w:bCs/>
          <w:sz w:val="24"/>
          <w:szCs w:val="24"/>
        </w:rPr>
        <w:t xml:space="preserve"> Se aprobă </w:t>
      </w:r>
      <w:r w:rsidRPr="007174BA">
        <w:rPr>
          <w:rFonts w:eastAsia="Times New Roman"/>
          <w:sz w:val="24"/>
          <w:szCs w:val="24"/>
          <w:lang w:eastAsia="ro-RO"/>
        </w:rPr>
        <w:t>documentația de dezmembrare  a imobiluilui descris mai sus și înscrierea  în cartea funciară a dreptului de proprietate în favoarea Comunei Săsciori, domeniul privat, asupra imobilelor noi rezultate, astfel:</w:t>
      </w:r>
    </w:p>
    <w:p w14:paraId="6AB632E5" w14:textId="77777777" w:rsidR="003E2D14" w:rsidRDefault="003E2D14" w:rsidP="007174BA">
      <w:pPr>
        <w:pStyle w:val="Standard"/>
        <w:spacing w:after="120"/>
        <w:ind w:left="170" w:right="113" w:firstLine="851"/>
        <w:rPr>
          <w:b/>
          <w:sz w:val="24"/>
          <w:szCs w:val="24"/>
        </w:rPr>
      </w:pPr>
    </w:p>
    <w:p w14:paraId="250EAD0B" w14:textId="4D12F10C" w:rsidR="007174BA" w:rsidRPr="007174BA" w:rsidRDefault="007174BA" w:rsidP="007174BA">
      <w:pPr>
        <w:pStyle w:val="Standard"/>
        <w:spacing w:after="120"/>
        <w:ind w:left="170" w:right="113" w:firstLine="851"/>
        <w:rPr>
          <w:sz w:val="24"/>
          <w:szCs w:val="24"/>
        </w:rPr>
      </w:pPr>
      <w:r w:rsidRPr="007174BA">
        <w:rPr>
          <w:b/>
          <w:sz w:val="24"/>
          <w:szCs w:val="24"/>
        </w:rPr>
        <w:t xml:space="preserve">LOTUL NR.1 format din : </w:t>
      </w:r>
      <w:r w:rsidRPr="007174BA">
        <w:rPr>
          <w:sz w:val="24"/>
          <w:szCs w:val="24"/>
        </w:rPr>
        <w:t>– neproductiv – în suprafață de 2267 mp având proprietar Vechii proprietari de C.F.in cotele avute initial</w:t>
      </w:r>
    </w:p>
    <w:p w14:paraId="3F1146ED" w14:textId="77777777" w:rsidR="007174BA" w:rsidRPr="007174BA" w:rsidRDefault="007174BA" w:rsidP="007174BA">
      <w:pPr>
        <w:pStyle w:val="Standard"/>
        <w:spacing w:after="120"/>
        <w:ind w:left="170" w:right="113" w:firstLine="851"/>
        <w:rPr>
          <w:b/>
          <w:sz w:val="24"/>
          <w:szCs w:val="24"/>
        </w:rPr>
      </w:pPr>
      <w:r w:rsidRPr="007174BA">
        <w:rPr>
          <w:b/>
          <w:sz w:val="24"/>
          <w:szCs w:val="24"/>
        </w:rPr>
        <w:t>LOTUL NR.2 format din :</w:t>
      </w:r>
      <w:r w:rsidRPr="007174BA">
        <w:rPr>
          <w:sz w:val="24"/>
          <w:szCs w:val="24"/>
        </w:rPr>
        <w:t>– neproductiv – în suprafață de 607 mp având proprietar Vechii proprietari de C.F. in cotele avute initial</w:t>
      </w:r>
    </w:p>
    <w:p w14:paraId="49F68F56" w14:textId="103DB5EE" w:rsidR="007174BA" w:rsidRPr="00122C1B" w:rsidRDefault="007174BA" w:rsidP="00122C1B">
      <w:pPr>
        <w:pStyle w:val="Standard"/>
        <w:spacing w:after="120"/>
        <w:ind w:left="170" w:right="113" w:firstLine="851"/>
        <w:rPr>
          <w:sz w:val="24"/>
          <w:szCs w:val="24"/>
        </w:rPr>
      </w:pPr>
      <w:r w:rsidRPr="007174BA">
        <w:rPr>
          <w:b/>
          <w:sz w:val="24"/>
          <w:szCs w:val="24"/>
        </w:rPr>
        <w:t>LOTUL NR.3 format din :</w:t>
      </w:r>
      <w:r w:rsidRPr="007174BA">
        <w:rPr>
          <w:sz w:val="24"/>
          <w:szCs w:val="24"/>
        </w:rPr>
        <w:t>– neproductiv – în suprafață de 499 mp având proprietar Vechii proprietari de C.F.in cotele avute initial</w:t>
      </w:r>
    </w:p>
    <w:p w14:paraId="2AF66F08" w14:textId="611A5332" w:rsidR="007174BA" w:rsidRPr="007174BA" w:rsidRDefault="007174BA" w:rsidP="007174BA">
      <w:pPr>
        <w:pStyle w:val="Standard"/>
        <w:spacing w:after="120"/>
        <w:ind w:left="170" w:right="113" w:firstLine="851"/>
        <w:rPr>
          <w:sz w:val="24"/>
          <w:szCs w:val="24"/>
        </w:rPr>
      </w:pPr>
      <w:r w:rsidRPr="007174BA">
        <w:rPr>
          <w:b/>
          <w:sz w:val="24"/>
          <w:szCs w:val="24"/>
        </w:rPr>
        <w:t>LOTUL NR.4 format din :</w:t>
      </w:r>
      <w:r w:rsidRPr="007174BA">
        <w:rPr>
          <w:sz w:val="24"/>
          <w:szCs w:val="24"/>
        </w:rPr>
        <w:t>– neproductiv – în suprafață de 104 mp având proprietar Vechii proprietari de C.F. in cotele avute initial</w:t>
      </w:r>
    </w:p>
    <w:p w14:paraId="1F2E9A72" w14:textId="2A79326B" w:rsidR="007174BA" w:rsidRPr="007174BA" w:rsidRDefault="007174BA" w:rsidP="00122C1B">
      <w:pPr>
        <w:pStyle w:val="Standard"/>
        <w:spacing w:after="120"/>
        <w:ind w:left="170" w:right="113" w:firstLine="851"/>
        <w:rPr>
          <w:sz w:val="24"/>
          <w:szCs w:val="24"/>
        </w:rPr>
      </w:pPr>
      <w:r w:rsidRPr="007174BA">
        <w:rPr>
          <w:b/>
          <w:sz w:val="24"/>
          <w:szCs w:val="24"/>
        </w:rPr>
        <w:t>LOTUL NR.5 format din :</w:t>
      </w:r>
      <w:r w:rsidRPr="007174BA">
        <w:rPr>
          <w:sz w:val="24"/>
          <w:szCs w:val="24"/>
        </w:rPr>
        <w:t>– neproductiv – în suprafață de 1684 mp având proprietar Vechii proprietari de C.F. in cotele avute initial</w:t>
      </w:r>
      <w:r>
        <w:rPr>
          <w:sz w:val="24"/>
          <w:szCs w:val="24"/>
        </w:rPr>
        <w:t>.</w:t>
      </w:r>
    </w:p>
    <w:p w14:paraId="7E26F035" w14:textId="3620B324" w:rsidR="007174BA" w:rsidRPr="007174BA" w:rsidRDefault="007174BA" w:rsidP="007174BA">
      <w:pPr>
        <w:spacing w:after="120"/>
        <w:ind w:left="170" w:right="113"/>
        <w:jc w:val="both"/>
        <w:rPr>
          <w:b/>
          <w:bCs/>
          <w:i/>
          <w:iCs/>
          <w:lang w:eastAsia="ro-RO"/>
        </w:rPr>
      </w:pPr>
      <w:r w:rsidRPr="007174BA">
        <w:rPr>
          <w:lang w:eastAsia="ro-RO"/>
        </w:rPr>
        <w:t xml:space="preserve">      </w:t>
      </w:r>
      <w:r w:rsidRPr="007174BA">
        <w:rPr>
          <w:b/>
          <w:bCs/>
          <w:lang w:eastAsia="ro-RO"/>
        </w:rPr>
        <w:t>Art.2.</w:t>
      </w:r>
      <w:r w:rsidRPr="007174BA">
        <w:rPr>
          <w:lang w:eastAsia="ro-RO"/>
        </w:rPr>
        <w:t xml:space="preserve"> Se însușește documentația tehnico cadastrală de dezmembrare  și înscrierea  în cartea funciară a dreptului de proprietate în favoarea Comunei Săsciori, domeniul privat, în  sistemul electronic de cadastru și carte funciară  a imobilelor descrise la pct.1,  întocmite de  către DATA CAD SYSTEM SRL autorizat Clasa III</w:t>
      </w:r>
      <w:r>
        <w:rPr>
          <w:lang w:eastAsia="ro-RO"/>
        </w:rPr>
        <w:t xml:space="preserve"> </w:t>
      </w:r>
      <w:r w:rsidRPr="007174BA">
        <w:rPr>
          <w:lang w:eastAsia="ro-RO"/>
        </w:rPr>
        <w:t>RO-B-J Nr. 2167, reprezentată prin  Ing.DELOREANU LUCIAN MIHAI, Autorizatie categoria B, Serie RO-AB-F nr.0175/2013, emisă de A.N.C.P.I.</w:t>
      </w:r>
    </w:p>
    <w:p w14:paraId="36DA1339" w14:textId="77777777" w:rsidR="007174BA" w:rsidRPr="007174BA" w:rsidRDefault="007174BA" w:rsidP="007174BA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7174BA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   </w:t>
      </w:r>
      <w:r w:rsidRPr="007174BA">
        <w:rPr>
          <w:rFonts w:ascii="Times New Roman" w:eastAsia="SimSun" w:hAnsi="Times New Roman"/>
          <w:b/>
          <w:sz w:val="24"/>
          <w:szCs w:val="24"/>
        </w:rPr>
        <w:t xml:space="preserve">Art.3. </w:t>
      </w:r>
      <w:r w:rsidRPr="007174BA">
        <w:rPr>
          <w:rFonts w:ascii="Times New Roman" w:eastAsia="SimSun" w:hAnsi="Times New Roman"/>
          <w:sz w:val="24"/>
          <w:szCs w:val="24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67202FD2" w14:textId="4B006938" w:rsidR="007174BA" w:rsidRDefault="007174BA" w:rsidP="007174BA">
      <w:pPr>
        <w:spacing w:after="120"/>
        <w:ind w:left="170" w:right="113"/>
        <w:jc w:val="both"/>
        <w:rPr>
          <w:color w:val="000000"/>
        </w:rPr>
      </w:pPr>
      <w:r w:rsidRPr="007174BA">
        <w:rPr>
          <w:rFonts w:eastAsia="SimSun"/>
        </w:rPr>
        <w:t xml:space="preserve">      </w:t>
      </w:r>
      <w:r w:rsidRPr="007174BA">
        <w:rPr>
          <w:b/>
        </w:rPr>
        <w:t>Art.4.</w:t>
      </w:r>
      <w:r w:rsidRPr="007174BA">
        <w:t xml:space="preserve"> Prezenta hotărâre se comunică : Institiţiei Prefectului – judeţul Alba, primarului comunei Sasciori, </w:t>
      </w:r>
      <w:r>
        <w:t>C</w:t>
      </w:r>
      <w:r w:rsidRPr="007174BA">
        <w:t xml:space="preserve">ompartimentul de urbanism al Primăriei Săsciori, </w:t>
      </w:r>
      <w:r w:rsidRPr="007174BA">
        <w:rPr>
          <w:rFonts w:eastAsia="SimSun"/>
          <w:kern w:val="1"/>
          <w:lang w:eastAsia="hi-IN" w:bidi="hi-IN"/>
        </w:rPr>
        <w:t>O.C.P.I. Alba,</w:t>
      </w:r>
      <w:r w:rsidRPr="007174BA">
        <w:t xml:space="preserve"> </w:t>
      </w:r>
      <w:r w:rsidRPr="007174BA">
        <w:rPr>
          <w:color w:val="000000"/>
          <w:lang w:val="en-US"/>
        </w:rPr>
        <w:t xml:space="preserve">1 exemplar la dosar și se afișază pe site-ul </w:t>
      </w:r>
      <w:r w:rsidRPr="007174BA">
        <w:rPr>
          <w:color w:val="000000"/>
        </w:rPr>
        <w:t>și la avizierul Primăriei.</w:t>
      </w:r>
    </w:p>
    <w:p w14:paraId="2FE72766" w14:textId="77777777" w:rsidR="007174BA" w:rsidRPr="007174BA" w:rsidRDefault="007174BA" w:rsidP="007174BA">
      <w:pPr>
        <w:spacing w:after="120"/>
        <w:ind w:left="170" w:right="113"/>
        <w:jc w:val="both"/>
        <w:rPr>
          <w:rFonts w:eastAsia="SimSun"/>
        </w:rPr>
      </w:pPr>
    </w:p>
    <w:p w14:paraId="785E052A" w14:textId="51DF5217" w:rsidR="00483E9A" w:rsidRPr="007174BA" w:rsidRDefault="00814F4D" w:rsidP="007174BA">
      <w:pPr>
        <w:pStyle w:val="ListParagraph"/>
        <w:widowControl w:val="0"/>
        <w:numPr>
          <w:ilvl w:val="0"/>
          <w:numId w:val="1"/>
        </w:numPr>
        <w:tabs>
          <w:tab w:val="clear" w:pos="432"/>
          <w:tab w:val="num" w:pos="0"/>
        </w:tabs>
        <w:spacing w:after="120" w:line="240" w:lineRule="auto"/>
        <w:ind w:left="170" w:right="113"/>
        <w:jc w:val="center"/>
        <w:rPr>
          <w:rFonts w:ascii="Times New Roman" w:hAnsi="Times New Roman"/>
          <w:sz w:val="24"/>
          <w:szCs w:val="24"/>
        </w:rPr>
      </w:pPr>
      <w:r w:rsidRPr="007174BA">
        <w:rPr>
          <w:rFonts w:ascii="Times New Roman" w:hAnsi="Times New Roman"/>
          <w:sz w:val="24"/>
          <w:szCs w:val="24"/>
        </w:rPr>
        <w:t>Săsciori</w:t>
      </w:r>
      <w:r w:rsidR="002812FF" w:rsidRPr="007174BA">
        <w:rPr>
          <w:rFonts w:ascii="Times New Roman" w:hAnsi="Times New Roman"/>
          <w:sz w:val="24"/>
          <w:szCs w:val="24"/>
        </w:rPr>
        <w:t xml:space="preserve">, </w:t>
      </w:r>
      <w:r w:rsidR="00A92766" w:rsidRPr="007174BA">
        <w:rPr>
          <w:rFonts w:ascii="Times New Roman" w:hAnsi="Times New Roman"/>
          <w:sz w:val="24"/>
          <w:szCs w:val="24"/>
        </w:rPr>
        <w:t>24</w:t>
      </w:r>
      <w:r w:rsidR="00D10CDE" w:rsidRPr="007174BA">
        <w:rPr>
          <w:rFonts w:ascii="Times New Roman" w:hAnsi="Times New Roman"/>
          <w:sz w:val="24"/>
          <w:szCs w:val="24"/>
        </w:rPr>
        <w:t xml:space="preserve"> februarie</w:t>
      </w:r>
      <w:r w:rsidR="000B0971" w:rsidRPr="007174BA">
        <w:rPr>
          <w:rFonts w:ascii="Times New Roman" w:hAnsi="Times New Roman"/>
          <w:sz w:val="24"/>
          <w:szCs w:val="24"/>
        </w:rPr>
        <w:t xml:space="preserve"> 2025</w:t>
      </w:r>
    </w:p>
    <w:p w14:paraId="30CF4DEB" w14:textId="77777777" w:rsidR="007019F7" w:rsidRPr="007174BA" w:rsidRDefault="007019F7" w:rsidP="007174BA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7174BA" w:rsidRDefault="007019F7" w:rsidP="007174BA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7174BA" w:rsidRDefault="00E70A1F" w:rsidP="007174BA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7174BA">
        <w:t xml:space="preserve">   </w:t>
      </w:r>
      <w:r w:rsidR="00483E9A" w:rsidRPr="007174BA">
        <w:t xml:space="preserve">    </w:t>
      </w:r>
      <w:r w:rsidR="002812FF" w:rsidRPr="007174BA">
        <w:t>Preşedinte</w:t>
      </w:r>
      <w:r w:rsidR="00F73690" w:rsidRPr="007174BA">
        <w:t xml:space="preserve"> de şedință</w:t>
      </w:r>
      <w:r w:rsidR="00814F4D" w:rsidRPr="007174BA">
        <w:t>,</w:t>
      </w:r>
      <w:r w:rsidR="00F73690" w:rsidRPr="007174BA">
        <w:t xml:space="preserve">                    </w:t>
      </w:r>
      <w:r w:rsidR="002812FF" w:rsidRPr="007174BA">
        <w:t xml:space="preserve">   </w:t>
      </w:r>
      <w:r w:rsidR="00F73690" w:rsidRPr="007174BA">
        <w:t xml:space="preserve">      </w:t>
      </w:r>
      <w:r w:rsidR="002812FF" w:rsidRPr="007174BA">
        <w:t xml:space="preserve"> </w:t>
      </w:r>
      <w:r w:rsidR="00814F4D" w:rsidRPr="007174BA">
        <w:t xml:space="preserve">                </w:t>
      </w:r>
      <w:r w:rsidRPr="007174BA">
        <w:t xml:space="preserve"> </w:t>
      </w:r>
      <w:r w:rsidR="002812FF" w:rsidRPr="007174BA">
        <w:t>Contrasemnează pentru legalitate,</w:t>
      </w:r>
    </w:p>
    <w:p w14:paraId="731E2906" w14:textId="613AC52E" w:rsidR="002812FF" w:rsidRPr="007174BA" w:rsidRDefault="00F368DF" w:rsidP="007174B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7174B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7174BA">
        <w:rPr>
          <w:rFonts w:ascii="Times New Roman" w:hAnsi="Times New Roman" w:cs="Times New Roman"/>
          <w:sz w:val="24"/>
          <w:szCs w:val="24"/>
        </w:rPr>
        <w:t xml:space="preserve">    </w:t>
      </w:r>
      <w:r w:rsidRPr="007174BA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7174B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174BA">
        <w:rPr>
          <w:rFonts w:ascii="Times New Roman" w:hAnsi="Times New Roman" w:cs="Times New Roman"/>
          <w:sz w:val="24"/>
          <w:szCs w:val="24"/>
        </w:rPr>
        <w:t>Secretar general UAT</w:t>
      </w:r>
    </w:p>
    <w:p w14:paraId="16973E8A" w14:textId="2406598A" w:rsidR="007174BA" w:rsidRDefault="00F368DF" w:rsidP="003E2D1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7174BA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7174BA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7174BA">
        <w:rPr>
          <w:rFonts w:ascii="Times New Roman" w:hAnsi="Times New Roman" w:cs="Times New Roman"/>
          <w:sz w:val="24"/>
          <w:szCs w:val="24"/>
        </w:rPr>
        <w:t xml:space="preserve">   </w:t>
      </w:r>
      <w:r w:rsidR="000B0971" w:rsidRPr="007174BA">
        <w:rPr>
          <w:rFonts w:ascii="Times New Roman" w:hAnsi="Times New Roman" w:cs="Times New Roman"/>
          <w:sz w:val="24"/>
          <w:szCs w:val="24"/>
        </w:rPr>
        <w:t xml:space="preserve">  </w:t>
      </w:r>
      <w:r w:rsidR="00D10CDE" w:rsidRPr="007174BA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7174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7174BA">
        <w:rPr>
          <w:rFonts w:ascii="Times New Roman" w:hAnsi="Times New Roman" w:cs="Times New Roman"/>
          <w:sz w:val="24"/>
          <w:szCs w:val="24"/>
        </w:rPr>
        <w:t xml:space="preserve">   </w:t>
      </w:r>
      <w:r w:rsidR="00D10CDE" w:rsidRPr="007174BA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 w:rsidRPr="007174BA">
        <w:rPr>
          <w:rFonts w:ascii="Times New Roman" w:hAnsi="Times New Roman" w:cs="Times New Roman"/>
          <w:sz w:val="24"/>
          <w:szCs w:val="24"/>
        </w:rPr>
        <w:t xml:space="preserve"> </w:t>
      </w:r>
      <w:r w:rsidRPr="007174BA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7174BA">
        <w:rPr>
          <w:rFonts w:ascii="Times New Roman" w:hAnsi="Times New Roman" w:cs="Times New Roman"/>
          <w:sz w:val="24"/>
          <w:szCs w:val="24"/>
        </w:rPr>
        <w:t>a</w:t>
      </w:r>
    </w:p>
    <w:p w14:paraId="113328BA" w14:textId="77777777" w:rsidR="007174BA" w:rsidRDefault="007174BA" w:rsidP="007174B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EDA0FCE" w14:textId="77777777" w:rsidR="007174BA" w:rsidRDefault="007174BA" w:rsidP="007174B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CF7F0A9" w14:textId="77777777" w:rsidR="007174BA" w:rsidRDefault="007174BA" w:rsidP="007174B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267C203" w14:textId="77777777" w:rsidR="007174BA" w:rsidRDefault="007174BA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7174BA" w:rsidRDefault="005D6B98" w:rsidP="007174BA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7174BA" w:rsidRDefault="0086372F" w:rsidP="007174BA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sectPr w:rsidR="0086372F" w:rsidRPr="007174BA" w:rsidSect="00C32A32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9B740" w14:textId="77777777" w:rsidR="005F154E" w:rsidRDefault="005F154E" w:rsidP="007F56BF">
      <w:r>
        <w:separator/>
      </w:r>
    </w:p>
  </w:endnote>
  <w:endnote w:type="continuationSeparator" w:id="0">
    <w:p w14:paraId="3E6B18CD" w14:textId="77777777" w:rsidR="005F154E" w:rsidRDefault="005F154E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5D9D4" w14:textId="77777777" w:rsidR="005F154E" w:rsidRDefault="005F154E" w:rsidP="007F56BF">
      <w:r>
        <w:separator/>
      </w:r>
    </w:p>
  </w:footnote>
  <w:footnote w:type="continuationSeparator" w:id="0">
    <w:p w14:paraId="7FF6A745" w14:textId="77777777" w:rsidR="005F154E" w:rsidRDefault="005F154E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37863245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890"/>
        </w:tabs>
        <w:ind w:left="890" w:hanging="360"/>
      </w:pPr>
    </w:lvl>
    <w:lvl w:ilvl="1">
      <w:start w:val="1"/>
      <w:numFmt w:val="decimal"/>
      <w:lvlText w:val="%2."/>
      <w:lvlJc w:val="left"/>
      <w:pPr>
        <w:tabs>
          <w:tab w:val="num" w:pos="1250"/>
        </w:tabs>
        <w:ind w:left="1250" w:hanging="360"/>
      </w:pPr>
    </w:lvl>
    <w:lvl w:ilvl="2">
      <w:start w:val="1"/>
      <w:numFmt w:val="decimal"/>
      <w:lvlText w:val="%3."/>
      <w:lvlJc w:val="left"/>
      <w:pPr>
        <w:tabs>
          <w:tab w:val="num" w:pos="1610"/>
        </w:tabs>
        <w:ind w:left="1610" w:hanging="360"/>
      </w:pPr>
    </w:lvl>
    <w:lvl w:ilvl="3">
      <w:start w:val="1"/>
      <w:numFmt w:val="decimal"/>
      <w:lvlText w:val="%4."/>
      <w:lvlJc w:val="left"/>
      <w:pPr>
        <w:tabs>
          <w:tab w:val="num" w:pos="1970"/>
        </w:tabs>
        <w:ind w:left="1970" w:hanging="360"/>
      </w:pPr>
    </w:lvl>
    <w:lvl w:ilvl="4">
      <w:start w:val="1"/>
      <w:numFmt w:val="decimal"/>
      <w:lvlText w:val="%5."/>
      <w:lvlJc w:val="left"/>
      <w:pPr>
        <w:tabs>
          <w:tab w:val="num" w:pos="2330"/>
        </w:tabs>
        <w:ind w:left="2330" w:hanging="360"/>
      </w:pPr>
    </w:lvl>
    <w:lvl w:ilvl="5">
      <w:start w:val="1"/>
      <w:numFmt w:val="decimal"/>
      <w:lvlText w:val="%6."/>
      <w:lvlJc w:val="left"/>
      <w:pPr>
        <w:tabs>
          <w:tab w:val="num" w:pos="2690"/>
        </w:tabs>
        <w:ind w:left="2690" w:hanging="360"/>
      </w:p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</w:lvl>
    <w:lvl w:ilvl="7">
      <w:start w:val="1"/>
      <w:numFmt w:val="decimal"/>
      <w:lvlText w:val="%8."/>
      <w:lvlJc w:val="left"/>
      <w:pPr>
        <w:tabs>
          <w:tab w:val="num" w:pos="3410"/>
        </w:tabs>
        <w:ind w:left="3410" w:hanging="360"/>
      </w:pPr>
    </w:lvl>
    <w:lvl w:ilvl="8">
      <w:start w:val="1"/>
      <w:numFmt w:val="decimal"/>
      <w:lvlText w:val="%9."/>
      <w:lvlJc w:val="left"/>
      <w:pPr>
        <w:tabs>
          <w:tab w:val="num" w:pos="3770"/>
        </w:tabs>
        <w:ind w:left="3770" w:hanging="360"/>
      </w:pPr>
    </w:lvl>
  </w:abstractNum>
  <w:abstractNum w:abstractNumId="6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7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1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2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660154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5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7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1"/>
  </w:num>
  <w:num w:numId="8" w16cid:durableId="1214586510">
    <w:abstractNumId w:val="17"/>
  </w:num>
  <w:num w:numId="9" w16cid:durableId="1335453008">
    <w:abstractNumId w:val="10"/>
  </w:num>
  <w:num w:numId="10" w16cid:durableId="2091928980">
    <w:abstractNumId w:val="13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12"/>
  </w:num>
  <w:num w:numId="13" w16cid:durableId="1059013930">
    <w:abstractNumId w:val="8"/>
  </w:num>
  <w:num w:numId="14" w16cid:durableId="1499342223">
    <w:abstractNumId w:val="15"/>
  </w:num>
  <w:num w:numId="15" w16cid:durableId="1387802448">
    <w:abstractNumId w:val="9"/>
  </w:num>
  <w:num w:numId="16" w16cid:durableId="1028288969">
    <w:abstractNumId w:val="14"/>
  </w:num>
  <w:num w:numId="17" w16cid:durableId="1941332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398789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2736884">
    <w:abstractNumId w:val="3"/>
  </w:num>
  <w:num w:numId="20" w16cid:durableId="1445417057">
    <w:abstractNumId w:val="4"/>
  </w:num>
  <w:num w:numId="21" w16cid:durableId="1480343568">
    <w:abstractNumId w:val="5"/>
  </w:num>
  <w:num w:numId="22" w16cid:durableId="17217110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614302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24E05"/>
    <w:rsid w:val="00040E4C"/>
    <w:rsid w:val="00083745"/>
    <w:rsid w:val="000879D4"/>
    <w:rsid w:val="00092E73"/>
    <w:rsid w:val="000952FC"/>
    <w:rsid w:val="00097980"/>
    <w:rsid w:val="00097987"/>
    <w:rsid w:val="000A0473"/>
    <w:rsid w:val="000A0524"/>
    <w:rsid w:val="000B0971"/>
    <w:rsid w:val="000B34B8"/>
    <w:rsid w:val="000D3E4D"/>
    <w:rsid w:val="000D5F64"/>
    <w:rsid w:val="000D7854"/>
    <w:rsid w:val="000E4E89"/>
    <w:rsid w:val="000E5B07"/>
    <w:rsid w:val="000F602C"/>
    <w:rsid w:val="00100DA5"/>
    <w:rsid w:val="00121E06"/>
    <w:rsid w:val="00122C1B"/>
    <w:rsid w:val="00137B9D"/>
    <w:rsid w:val="001416AA"/>
    <w:rsid w:val="00147B35"/>
    <w:rsid w:val="00147EE4"/>
    <w:rsid w:val="001638AA"/>
    <w:rsid w:val="00174246"/>
    <w:rsid w:val="001912D1"/>
    <w:rsid w:val="001A1DC2"/>
    <w:rsid w:val="001A4296"/>
    <w:rsid w:val="001A6592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20632"/>
    <w:rsid w:val="00336B5C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D6025"/>
    <w:rsid w:val="003E2D14"/>
    <w:rsid w:val="003E6372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1EDA"/>
    <w:rsid w:val="004D272B"/>
    <w:rsid w:val="004F2157"/>
    <w:rsid w:val="00505386"/>
    <w:rsid w:val="00526C6C"/>
    <w:rsid w:val="00534434"/>
    <w:rsid w:val="00550CB3"/>
    <w:rsid w:val="005514D7"/>
    <w:rsid w:val="00551F81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BDA"/>
    <w:rsid w:val="005B3173"/>
    <w:rsid w:val="005B6665"/>
    <w:rsid w:val="005C0504"/>
    <w:rsid w:val="005C3140"/>
    <w:rsid w:val="005D6B98"/>
    <w:rsid w:val="005E0441"/>
    <w:rsid w:val="005E5F31"/>
    <w:rsid w:val="005F154E"/>
    <w:rsid w:val="005F1609"/>
    <w:rsid w:val="005F3DAC"/>
    <w:rsid w:val="005F4682"/>
    <w:rsid w:val="00615AA4"/>
    <w:rsid w:val="00621AF3"/>
    <w:rsid w:val="006235F1"/>
    <w:rsid w:val="00625382"/>
    <w:rsid w:val="00633B0D"/>
    <w:rsid w:val="00640A2D"/>
    <w:rsid w:val="00641EF2"/>
    <w:rsid w:val="00642890"/>
    <w:rsid w:val="00650003"/>
    <w:rsid w:val="006528AE"/>
    <w:rsid w:val="00654C06"/>
    <w:rsid w:val="00656346"/>
    <w:rsid w:val="00680DF0"/>
    <w:rsid w:val="006849D6"/>
    <w:rsid w:val="006A7D85"/>
    <w:rsid w:val="006B243B"/>
    <w:rsid w:val="006B58BF"/>
    <w:rsid w:val="006D45CD"/>
    <w:rsid w:val="006E7D2C"/>
    <w:rsid w:val="006F267D"/>
    <w:rsid w:val="006F7559"/>
    <w:rsid w:val="006F78F0"/>
    <w:rsid w:val="007019F7"/>
    <w:rsid w:val="007151B7"/>
    <w:rsid w:val="007174BA"/>
    <w:rsid w:val="0075154B"/>
    <w:rsid w:val="00752FE0"/>
    <w:rsid w:val="00753222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E1418"/>
    <w:rsid w:val="007F54A2"/>
    <w:rsid w:val="007F56BF"/>
    <w:rsid w:val="00805D9A"/>
    <w:rsid w:val="00814F4D"/>
    <w:rsid w:val="00815598"/>
    <w:rsid w:val="00815CDB"/>
    <w:rsid w:val="00817A15"/>
    <w:rsid w:val="008422C9"/>
    <w:rsid w:val="0084394B"/>
    <w:rsid w:val="008535CA"/>
    <w:rsid w:val="00856232"/>
    <w:rsid w:val="0086372F"/>
    <w:rsid w:val="008661F7"/>
    <w:rsid w:val="008708C8"/>
    <w:rsid w:val="00883637"/>
    <w:rsid w:val="0089694A"/>
    <w:rsid w:val="008B053E"/>
    <w:rsid w:val="008C65E5"/>
    <w:rsid w:val="008F26E5"/>
    <w:rsid w:val="00917F69"/>
    <w:rsid w:val="00925117"/>
    <w:rsid w:val="00931649"/>
    <w:rsid w:val="00934D69"/>
    <w:rsid w:val="00940104"/>
    <w:rsid w:val="00943AC4"/>
    <w:rsid w:val="0096295A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6668D"/>
    <w:rsid w:val="00A92766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1247"/>
    <w:rsid w:val="00B8758E"/>
    <w:rsid w:val="00B978EA"/>
    <w:rsid w:val="00BA480D"/>
    <w:rsid w:val="00BA6C23"/>
    <w:rsid w:val="00BB288B"/>
    <w:rsid w:val="00BB51C0"/>
    <w:rsid w:val="00BD25B5"/>
    <w:rsid w:val="00BD3C9A"/>
    <w:rsid w:val="00C07D27"/>
    <w:rsid w:val="00C10A67"/>
    <w:rsid w:val="00C10BB8"/>
    <w:rsid w:val="00C14A66"/>
    <w:rsid w:val="00C21520"/>
    <w:rsid w:val="00C32A32"/>
    <w:rsid w:val="00C64EF9"/>
    <w:rsid w:val="00C81AFD"/>
    <w:rsid w:val="00C90F27"/>
    <w:rsid w:val="00C974DE"/>
    <w:rsid w:val="00CA05DB"/>
    <w:rsid w:val="00CA0AD9"/>
    <w:rsid w:val="00CA34B1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6B5B"/>
    <w:rsid w:val="00D77103"/>
    <w:rsid w:val="00D87798"/>
    <w:rsid w:val="00DB4460"/>
    <w:rsid w:val="00DC2BE8"/>
    <w:rsid w:val="00DD3928"/>
    <w:rsid w:val="00DE0B1B"/>
    <w:rsid w:val="00DE4D5F"/>
    <w:rsid w:val="00DE6E74"/>
    <w:rsid w:val="00DF446B"/>
    <w:rsid w:val="00DF58BF"/>
    <w:rsid w:val="00E03A7B"/>
    <w:rsid w:val="00E045E3"/>
    <w:rsid w:val="00E302C9"/>
    <w:rsid w:val="00E32F87"/>
    <w:rsid w:val="00E34105"/>
    <w:rsid w:val="00E427D2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A7BCE"/>
    <w:rsid w:val="00EC5FBF"/>
    <w:rsid w:val="00EC745F"/>
    <w:rsid w:val="00ED2298"/>
    <w:rsid w:val="00EE0D96"/>
    <w:rsid w:val="00EE30B9"/>
    <w:rsid w:val="00EE5192"/>
    <w:rsid w:val="00F021AB"/>
    <w:rsid w:val="00F108E5"/>
    <w:rsid w:val="00F12065"/>
    <w:rsid w:val="00F362A8"/>
    <w:rsid w:val="00F368DF"/>
    <w:rsid w:val="00F61D66"/>
    <w:rsid w:val="00F71307"/>
    <w:rsid w:val="00F73690"/>
    <w:rsid w:val="00F75CF3"/>
    <w:rsid w:val="00F75EDD"/>
    <w:rsid w:val="00F83E77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735</Words>
  <Characters>4190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6</cp:revision>
  <cp:lastPrinted>2024-06-13T07:52:00Z</cp:lastPrinted>
  <dcterms:created xsi:type="dcterms:W3CDTF">2025-02-25T09:19:00Z</dcterms:created>
  <dcterms:modified xsi:type="dcterms:W3CDTF">2025-02-26T09:41:00Z</dcterms:modified>
</cp:coreProperties>
</file>