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F1B12" w14:textId="77777777" w:rsidR="00B947EE" w:rsidRPr="00D81BA1" w:rsidRDefault="00B947EE" w:rsidP="00B947EE">
      <w:pPr>
        <w:ind w:left="170" w:right="113"/>
        <w:jc w:val="center"/>
      </w:pPr>
    </w:p>
    <w:p w14:paraId="108D1268" w14:textId="2B352AD8" w:rsidR="00DB4460" w:rsidRPr="00D81BA1" w:rsidRDefault="007F56BF" w:rsidP="00B947EE">
      <w:pPr>
        <w:ind w:left="170" w:right="113"/>
        <w:jc w:val="center"/>
        <w:rPr>
          <w:b/>
        </w:rPr>
      </w:pPr>
      <w:r w:rsidRPr="00D81BA1">
        <w:rPr>
          <w:b/>
        </w:rPr>
        <w:t>HOTĂRÂREA</w:t>
      </w:r>
      <w:r w:rsidR="00557DE1" w:rsidRPr="00D81BA1">
        <w:rPr>
          <w:b/>
        </w:rPr>
        <w:t xml:space="preserve"> </w:t>
      </w:r>
      <w:r w:rsidR="0075154B" w:rsidRPr="00D81BA1">
        <w:rPr>
          <w:b/>
        </w:rPr>
        <w:t>nr.</w:t>
      </w:r>
      <w:r w:rsidR="00795941" w:rsidRPr="00D81BA1">
        <w:rPr>
          <w:b/>
        </w:rPr>
        <w:t xml:space="preserve"> </w:t>
      </w:r>
      <w:r w:rsidR="00AE45BB">
        <w:rPr>
          <w:b/>
        </w:rPr>
        <w:t>41</w:t>
      </w:r>
      <w:r w:rsidR="00795941" w:rsidRPr="00D81BA1">
        <w:rPr>
          <w:b/>
        </w:rPr>
        <w:t>/202</w:t>
      </w:r>
      <w:r w:rsidR="000B0971" w:rsidRPr="00D81BA1">
        <w:rPr>
          <w:b/>
        </w:rPr>
        <w:t>5</w:t>
      </w:r>
    </w:p>
    <w:p w14:paraId="5A67AD9F" w14:textId="567CA53F" w:rsidR="00B947EE" w:rsidRDefault="00CD38A9" w:rsidP="00B947EE">
      <w:pPr>
        <w:tabs>
          <w:tab w:val="left" w:pos="720"/>
        </w:tabs>
        <w:ind w:left="170" w:right="113"/>
        <w:jc w:val="center"/>
        <w:rPr>
          <w:b/>
          <w:lang w:eastAsia="ar-SA"/>
        </w:rPr>
      </w:pPr>
      <w:bookmarkStart w:id="0" w:name="_Hlk105652456"/>
      <w:bookmarkStart w:id="1" w:name="_Hlk116372123"/>
      <w:r w:rsidRPr="00D81BA1">
        <w:rPr>
          <w:bCs/>
        </w:rPr>
        <w:t>privind</w:t>
      </w:r>
      <w:r w:rsidRPr="00D81BA1">
        <w:rPr>
          <w:b/>
          <w:i/>
          <w:iCs/>
        </w:rPr>
        <w:t xml:space="preserve">  </w:t>
      </w:r>
      <w:bookmarkEnd w:id="0"/>
      <w:bookmarkEnd w:id="1"/>
      <w:r w:rsidR="00076721">
        <w:rPr>
          <w:b/>
          <w:lang w:eastAsia="ar-SA"/>
        </w:rPr>
        <w:t>reorganizarea aparatului de specialitate al primarului comunei Săsciori, aprobarea organigramei și a statului de funcții</w:t>
      </w:r>
    </w:p>
    <w:p w14:paraId="3C02AAAE" w14:textId="77777777" w:rsidR="00B947EE" w:rsidRDefault="00B947EE" w:rsidP="00B947EE">
      <w:pPr>
        <w:tabs>
          <w:tab w:val="left" w:pos="720"/>
        </w:tabs>
        <w:ind w:left="170" w:right="113"/>
        <w:jc w:val="center"/>
        <w:rPr>
          <w:b/>
          <w:lang w:eastAsia="ar-SA"/>
        </w:rPr>
      </w:pPr>
    </w:p>
    <w:p w14:paraId="2BFAEE0A" w14:textId="4FDE620E" w:rsidR="002466AE" w:rsidRDefault="00076721" w:rsidP="00B947EE">
      <w:pPr>
        <w:autoSpaceDE w:val="0"/>
        <w:autoSpaceDN w:val="0"/>
        <w:adjustRightInd w:val="0"/>
        <w:ind w:left="170" w:right="113" w:firstLine="720"/>
        <w:jc w:val="both"/>
        <w:rPr>
          <w:lang w:eastAsia="ar-SA"/>
        </w:rPr>
      </w:pPr>
      <w:r>
        <w:rPr>
          <w:lang w:eastAsia="ar-SA"/>
        </w:rPr>
        <w:t xml:space="preserve">Consiliul Local al  Comunei Săsciori, întrunit în ședință ordinară în </w:t>
      </w:r>
      <w:r w:rsidR="00B947EE">
        <w:rPr>
          <w:lang w:eastAsia="ar-SA"/>
        </w:rPr>
        <w:t>24</w:t>
      </w:r>
      <w:r>
        <w:rPr>
          <w:lang w:eastAsia="ar-SA"/>
        </w:rPr>
        <w:t>.0</w:t>
      </w:r>
      <w:r w:rsidR="00B947EE">
        <w:rPr>
          <w:lang w:eastAsia="ar-SA"/>
        </w:rPr>
        <w:t>3</w:t>
      </w:r>
      <w:r>
        <w:rPr>
          <w:lang w:eastAsia="ar-SA"/>
        </w:rPr>
        <w:t>.2025;</w:t>
      </w:r>
    </w:p>
    <w:p w14:paraId="208F6263" w14:textId="77777777" w:rsidR="00076721" w:rsidRDefault="00076721" w:rsidP="00B947EE">
      <w:pPr>
        <w:autoSpaceDE w:val="0"/>
        <w:autoSpaceDN w:val="0"/>
        <w:adjustRightInd w:val="0"/>
        <w:ind w:left="170" w:right="113" w:firstLine="720"/>
        <w:jc w:val="both"/>
        <w:rPr>
          <w:b/>
          <w:bCs/>
          <w:lang w:eastAsia="ar-SA"/>
        </w:rPr>
      </w:pPr>
      <w:r>
        <w:rPr>
          <w:b/>
          <w:bCs/>
          <w:lang w:eastAsia="ar-SA"/>
        </w:rPr>
        <w:t>Luând în dezbatere:</w:t>
      </w:r>
    </w:p>
    <w:p w14:paraId="45980AC8" w14:textId="23906DA9" w:rsidR="00076721" w:rsidRPr="00076721" w:rsidRDefault="00076721" w:rsidP="00B947EE">
      <w:pPr>
        <w:autoSpaceDE w:val="0"/>
        <w:autoSpaceDN w:val="0"/>
        <w:adjustRightInd w:val="0"/>
        <w:ind w:left="170" w:right="113"/>
        <w:jc w:val="both"/>
        <w:rPr>
          <w:b/>
          <w:bCs/>
          <w:lang w:eastAsia="ar-SA"/>
        </w:rPr>
      </w:pPr>
      <w:r>
        <w:rPr>
          <w:lang w:eastAsia="ar-SA"/>
        </w:rPr>
        <w:t xml:space="preserve">- Proiectul de hotărâre nr. </w:t>
      </w:r>
      <w:r w:rsidR="00AE45BB">
        <w:rPr>
          <w:lang w:eastAsia="ar-SA"/>
        </w:rPr>
        <w:t>145</w:t>
      </w:r>
      <w:r>
        <w:rPr>
          <w:lang w:eastAsia="ar-SA"/>
        </w:rPr>
        <w:t>/</w:t>
      </w:r>
      <w:r w:rsidR="00AE45BB">
        <w:rPr>
          <w:lang w:eastAsia="ar-SA"/>
        </w:rPr>
        <w:t>17</w:t>
      </w:r>
      <w:r>
        <w:rPr>
          <w:lang w:eastAsia="ar-SA"/>
        </w:rPr>
        <w:t>.0</w:t>
      </w:r>
      <w:r w:rsidR="00AE45BB">
        <w:rPr>
          <w:lang w:eastAsia="ar-SA"/>
        </w:rPr>
        <w:t>3</w:t>
      </w:r>
      <w:r>
        <w:rPr>
          <w:lang w:eastAsia="ar-SA"/>
        </w:rPr>
        <w:t xml:space="preserve">.2025 privind reorganizarea  aparatului de specialitate al primarului comunei Săsciori, </w:t>
      </w:r>
      <w:r w:rsidR="00AE45BB">
        <w:rPr>
          <w:lang w:eastAsia="ar-SA"/>
        </w:rPr>
        <w:t>actualizarea</w:t>
      </w:r>
      <w:r>
        <w:rPr>
          <w:lang w:eastAsia="ar-SA"/>
        </w:rPr>
        <w:t xml:space="preserve"> organigramei și statului de funcții;</w:t>
      </w:r>
    </w:p>
    <w:p w14:paraId="74E262CF" w14:textId="224F80C9" w:rsidR="00076721" w:rsidRDefault="00076721" w:rsidP="00B947EE">
      <w:pPr>
        <w:autoSpaceDE w:val="0"/>
        <w:autoSpaceDN w:val="0"/>
        <w:adjustRightInd w:val="0"/>
        <w:ind w:left="170" w:right="113"/>
        <w:jc w:val="both"/>
        <w:rPr>
          <w:lang w:eastAsia="ar-SA"/>
        </w:rPr>
      </w:pPr>
      <w:r>
        <w:rPr>
          <w:lang w:eastAsia="ar-SA"/>
        </w:rPr>
        <w:t xml:space="preserve">- Referatul de aprobare nr. </w:t>
      </w:r>
      <w:r w:rsidR="00AE45BB">
        <w:rPr>
          <w:lang w:eastAsia="ar-SA"/>
        </w:rPr>
        <w:t>146</w:t>
      </w:r>
      <w:r>
        <w:rPr>
          <w:lang w:eastAsia="ar-SA"/>
        </w:rPr>
        <w:t>/</w:t>
      </w:r>
      <w:r w:rsidR="00AE45BB">
        <w:rPr>
          <w:lang w:eastAsia="ar-SA"/>
        </w:rPr>
        <w:t>17</w:t>
      </w:r>
      <w:r>
        <w:rPr>
          <w:lang w:eastAsia="ar-SA"/>
        </w:rPr>
        <w:t>.0</w:t>
      </w:r>
      <w:r w:rsidR="00AE45BB">
        <w:rPr>
          <w:lang w:eastAsia="ar-SA"/>
        </w:rPr>
        <w:t>3</w:t>
      </w:r>
      <w:r>
        <w:rPr>
          <w:lang w:eastAsia="ar-SA"/>
        </w:rPr>
        <w:t xml:space="preserve">.2025 privind reorganizarea  aparatului de specialitate al primarului comunei Săsciori, </w:t>
      </w:r>
      <w:r w:rsidR="00AE45BB">
        <w:rPr>
          <w:lang w:eastAsia="ar-SA"/>
        </w:rPr>
        <w:t>actualizarea</w:t>
      </w:r>
      <w:r>
        <w:rPr>
          <w:lang w:eastAsia="ar-SA"/>
        </w:rPr>
        <w:t xml:space="preserve"> organigramei și statului de funcții;</w:t>
      </w:r>
    </w:p>
    <w:p w14:paraId="31723245" w14:textId="77777777" w:rsidR="00AE45BB" w:rsidRDefault="00076721" w:rsidP="00B947EE">
      <w:pPr>
        <w:autoSpaceDE w:val="0"/>
        <w:autoSpaceDN w:val="0"/>
        <w:adjustRightInd w:val="0"/>
        <w:ind w:left="170" w:right="113"/>
        <w:jc w:val="both"/>
        <w:rPr>
          <w:lang w:eastAsia="ar-SA"/>
        </w:rPr>
      </w:pPr>
      <w:r>
        <w:rPr>
          <w:lang w:eastAsia="ar-SA"/>
        </w:rPr>
        <w:t>- Raportul de specialitate nr.</w:t>
      </w:r>
      <w:r w:rsidR="00AE45BB">
        <w:rPr>
          <w:lang w:eastAsia="ar-SA"/>
        </w:rPr>
        <w:t>147</w:t>
      </w:r>
      <w:r>
        <w:rPr>
          <w:lang w:eastAsia="ar-SA"/>
        </w:rPr>
        <w:t>/</w:t>
      </w:r>
      <w:r w:rsidR="00AE45BB">
        <w:rPr>
          <w:lang w:eastAsia="ar-SA"/>
        </w:rPr>
        <w:t>17</w:t>
      </w:r>
      <w:r>
        <w:rPr>
          <w:lang w:eastAsia="ar-SA"/>
        </w:rPr>
        <w:t>.0</w:t>
      </w:r>
      <w:r w:rsidR="00AE45BB">
        <w:rPr>
          <w:lang w:eastAsia="ar-SA"/>
        </w:rPr>
        <w:t>3</w:t>
      </w:r>
      <w:r>
        <w:rPr>
          <w:lang w:eastAsia="ar-SA"/>
        </w:rPr>
        <w:t xml:space="preserve">.2025 al secretarului general al comunei Săsciori privind reorganizarea  aparatului de specialitate al primarului comunei Săsciori, </w:t>
      </w:r>
      <w:r w:rsidR="00AE45BB">
        <w:rPr>
          <w:lang w:eastAsia="ar-SA"/>
        </w:rPr>
        <w:t xml:space="preserve">actualizarea </w:t>
      </w:r>
      <w:r>
        <w:rPr>
          <w:lang w:eastAsia="ar-SA"/>
        </w:rPr>
        <w:t>organigramei și statului de funcții;</w:t>
      </w:r>
    </w:p>
    <w:p w14:paraId="7EF4BCC2" w14:textId="21FB69BF" w:rsidR="00AE45BB" w:rsidRPr="00AE45BB" w:rsidRDefault="00AE45BB" w:rsidP="00B947EE">
      <w:pPr>
        <w:autoSpaceDE w:val="0"/>
        <w:autoSpaceDN w:val="0"/>
        <w:adjustRightInd w:val="0"/>
        <w:ind w:left="170" w:right="113"/>
        <w:jc w:val="both"/>
        <w:rPr>
          <w:bCs/>
          <w:lang w:eastAsia="ar-SA"/>
        </w:rPr>
      </w:pPr>
      <w:r>
        <w:rPr>
          <w:lang w:eastAsia="ar-SA"/>
        </w:rPr>
        <w:t xml:space="preserve">- HCL NR.8/30.01.2025 privind </w:t>
      </w:r>
      <w:r w:rsidRPr="00AE45BB">
        <w:rPr>
          <w:bCs/>
          <w:lang w:eastAsia="ar-SA"/>
        </w:rPr>
        <w:t>reorganizarea aparatului de specialitate al primarului comunei Săsciori, aprobarea organigramei și a statului de funcții;</w:t>
      </w:r>
    </w:p>
    <w:p w14:paraId="63BE0326" w14:textId="77777777" w:rsidR="00076721" w:rsidRDefault="00076721" w:rsidP="00B947EE">
      <w:pPr>
        <w:widowControl w:val="0"/>
        <w:numPr>
          <w:ilvl w:val="0"/>
          <w:numId w:val="15"/>
        </w:numPr>
        <w:ind w:left="170" w:right="113"/>
        <w:jc w:val="both"/>
        <w:textAlignment w:val="baseline"/>
        <w:rPr>
          <w:bCs/>
        </w:rPr>
      </w:pPr>
      <w:r w:rsidRPr="005C498E">
        <w:rPr>
          <w:b/>
          <w:bCs/>
        </w:rPr>
        <w:t>raportul de avizare al comisiei de specialitate nr.1</w:t>
      </w:r>
      <w:r w:rsidRPr="005C498E">
        <w:rPr>
          <w:b/>
          <w:lang w:eastAsia="ro-RO"/>
        </w:rPr>
        <w:t xml:space="preserve"> - </w:t>
      </w:r>
      <w:r w:rsidRPr="009F0D12">
        <w:rPr>
          <w:lang w:eastAsia="ro-RO"/>
        </w:rPr>
        <w:t>pentru agricultura, economico-financiară, amenajarea teritoriului și urbanism;</w:t>
      </w:r>
    </w:p>
    <w:p w14:paraId="0B8BBED2" w14:textId="77777777" w:rsidR="00076721" w:rsidRDefault="00076721" w:rsidP="00B947EE">
      <w:pPr>
        <w:widowControl w:val="0"/>
        <w:numPr>
          <w:ilvl w:val="0"/>
          <w:numId w:val="15"/>
        </w:numPr>
        <w:ind w:left="170" w:right="113"/>
        <w:jc w:val="both"/>
        <w:textAlignment w:val="baseline"/>
        <w:rPr>
          <w:bCs/>
        </w:rPr>
      </w:pPr>
      <w:r w:rsidRPr="005C498E">
        <w:rPr>
          <w:b/>
          <w:bCs/>
        </w:rPr>
        <w:t>raportul de avizare al comisiei de specialitate nr.2</w:t>
      </w:r>
      <w:r w:rsidRPr="005C498E">
        <w:rPr>
          <w:b/>
        </w:rPr>
        <w:t xml:space="preserve"> - </w:t>
      </w:r>
      <w:proofErr w:type="spellStart"/>
      <w:r w:rsidRPr="005C498E">
        <w:rPr>
          <w:lang w:val="fr-FR"/>
        </w:rPr>
        <w:t>pentru</w:t>
      </w:r>
      <w:proofErr w:type="spellEnd"/>
      <w:r w:rsidRPr="005C498E">
        <w:rPr>
          <w:lang w:val="fr-FR"/>
        </w:rPr>
        <w:t xml:space="preserve"> </w:t>
      </w:r>
      <w:proofErr w:type="spellStart"/>
      <w:r w:rsidRPr="005C498E">
        <w:rPr>
          <w:lang w:val="fr-FR"/>
        </w:rPr>
        <w:t>activităţi</w:t>
      </w:r>
      <w:proofErr w:type="spellEnd"/>
      <w:r w:rsidRPr="005C498E">
        <w:rPr>
          <w:lang w:val="fr-FR"/>
        </w:rPr>
        <w:t xml:space="preserve"> social-culturale, culte, </w:t>
      </w:r>
      <w:proofErr w:type="spellStart"/>
      <w:r w:rsidRPr="005C498E">
        <w:rPr>
          <w:lang w:val="fr-FR"/>
        </w:rPr>
        <w:t>învăţământ</w:t>
      </w:r>
      <w:proofErr w:type="spellEnd"/>
      <w:r w:rsidRPr="005C498E">
        <w:rPr>
          <w:lang w:val="fr-FR"/>
        </w:rPr>
        <w:t xml:space="preserve">, </w:t>
      </w:r>
      <w:proofErr w:type="spellStart"/>
      <w:r w:rsidRPr="005C498E">
        <w:rPr>
          <w:lang w:val="fr-FR"/>
        </w:rPr>
        <w:t>sănătate</w:t>
      </w:r>
      <w:proofErr w:type="spellEnd"/>
      <w:r w:rsidRPr="005C498E">
        <w:rPr>
          <w:lang w:val="fr-FR"/>
        </w:rPr>
        <w:t xml:space="preserve"> </w:t>
      </w:r>
      <w:proofErr w:type="spellStart"/>
      <w:r w:rsidRPr="005C498E">
        <w:rPr>
          <w:lang w:val="fr-FR"/>
        </w:rPr>
        <w:t>şi</w:t>
      </w:r>
      <w:proofErr w:type="spellEnd"/>
      <w:r w:rsidRPr="005C498E">
        <w:rPr>
          <w:lang w:val="fr-FR"/>
        </w:rPr>
        <w:t xml:space="preserve"> </w:t>
      </w:r>
      <w:proofErr w:type="spellStart"/>
      <w:r w:rsidRPr="005C498E">
        <w:rPr>
          <w:lang w:val="fr-FR"/>
        </w:rPr>
        <w:t>familie</w:t>
      </w:r>
      <w:proofErr w:type="spellEnd"/>
      <w:r w:rsidRPr="005C498E">
        <w:rPr>
          <w:lang w:val="fr-FR"/>
        </w:rPr>
        <w:t xml:space="preserve">, </w:t>
      </w:r>
      <w:proofErr w:type="spellStart"/>
      <w:r w:rsidRPr="005C498E">
        <w:rPr>
          <w:lang w:val="fr-FR"/>
        </w:rPr>
        <w:t>muncă,protecţie</w:t>
      </w:r>
      <w:proofErr w:type="spellEnd"/>
      <w:r w:rsidRPr="005C498E">
        <w:rPr>
          <w:lang w:val="fr-FR"/>
        </w:rPr>
        <w:t xml:space="preserve"> </w:t>
      </w:r>
      <w:proofErr w:type="spellStart"/>
      <w:r w:rsidRPr="005C498E">
        <w:rPr>
          <w:lang w:val="fr-FR"/>
        </w:rPr>
        <w:t>socială</w:t>
      </w:r>
      <w:proofErr w:type="spellEnd"/>
      <w:r w:rsidRPr="005C498E">
        <w:rPr>
          <w:lang w:val="fr-FR"/>
        </w:rPr>
        <w:t xml:space="preserve">, </w:t>
      </w:r>
      <w:proofErr w:type="spellStart"/>
      <w:r w:rsidRPr="005C498E">
        <w:rPr>
          <w:lang w:val="fr-FR"/>
        </w:rPr>
        <w:t>protecţie</w:t>
      </w:r>
      <w:proofErr w:type="spellEnd"/>
      <w:r w:rsidRPr="005C498E">
        <w:rPr>
          <w:lang w:val="fr-FR"/>
        </w:rPr>
        <w:t xml:space="preserve"> </w:t>
      </w:r>
      <w:proofErr w:type="spellStart"/>
      <w:r w:rsidRPr="005C498E">
        <w:rPr>
          <w:lang w:val="fr-FR"/>
        </w:rPr>
        <w:t>copii</w:t>
      </w:r>
      <w:proofErr w:type="spellEnd"/>
      <w:r w:rsidRPr="005C498E">
        <w:rPr>
          <w:lang w:val="fr-FR"/>
        </w:rPr>
        <w:t xml:space="preserve">, </w:t>
      </w:r>
      <w:proofErr w:type="spellStart"/>
      <w:r w:rsidRPr="005C498E">
        <w:rPr>
          <w:lang w:val="fr-FR"/>
        </w:rPr>
        <w:t>tineret</w:t>
      </w:r>
      <w:proofErr w:type="spellEnd"/>
      <w:r w:rsidRPr="005C498E">
        <w:rPr>
          <w:lang w:val="fr-FR"/>
        </w:rPr>
        <w:t xml:space="preserve"> </w:t>
      </w:r>
      <w:proofErr w:type="spellStart"/>
      <w:r w:rsidRPr="005C498E">
        <w:rPr>
          <w:lang w:val="fr-FR"/>
        </w:rPr>
        <w:t>şi</w:t>
      </w:r>
      <w:proofErr w:type="spellEnd"/>
      <w:r w:rsidRPr="005C498E">
        <w:rPr>
          <w:lang w:val="fr-FR"/>
        </w:rPr>
        <w:t xml:space="preserve"> sport;</w:t>
      </w:r>
    </w:p>
    <w:p w14:paraId="27E68F60" w14:textId="1B46B3E5" w:rsidR="00076721" w:rsidRPr="00AE45BB" w:rsidRDefault="00076721" w:rsidP="00B947EE">
      <w:pPr>
        <w:widowControl w:val="0"/>
        <w:numPr>
          <w:ilvl w:val="0"/>
          <w:numId w:val="15"/>
        </w:numPr>
        <w:ind w:left="170" w:right="113"/>
        <w:jc w:val="both"/>
        <w:textAlignment w:val="baseline"/>
        <w:rPr>
          <w:bCs/>
        </w:rPr>
      </w:pPr>
      <w:r w:rsidRPr="005C498E">
        <w:rPr>
          <w:b/>
          <w:bCs/>
        </w:rPr>
        <w:t>raportul de avizare al comisiei de specialitate nr.3</w:t>
      </w:r>
      <w:r w:rsidRPr="005C498E">
        <w:rPr>
          <w:b/>
        </w:rPr>
        <w:t xml:space="preserve"> - </w:t>
      </w:r>
      <w:r w:rsidRPr="009F0D12">
        <w:t>juridică și de disciplină, protecția mediului și turism;</w:t>
      </w:r>
    </w:p>
    <w:p w14:paraId="3F9A3030" w14:textId="3DA719A1" w:rsidR="00AE45BB" w:rsidRDefault="00AE45BB" w:rsidP="00B947EE">
      <w:pPr>
        <w:autoSpaceDE w:val="0"/>
        <w:autoSpaceDN w:val="0"/>
        <w:adjustRightInd w:val="0"/>
        <w:ind w:left="170" w:right="113"/>
        <w:jc w:val="both"/>
        <w:rPr>
          <w:bCs/>
          <w:lang w:eastAsia="ar-SA"/>
        </w:rPr>
      </w:pPr>
      <w:r>
        <w:rPr>
          <w:b/>
          <w:bCs/>
        </w:rPr>
        <w:t xml:space="preserve">       Având în vedere că</w:t>
      </w:r>
      <w:r w:rsidR="00B947EE">
        <w:rPr>
          <w:b/>
          <w:bCs/>
        </w:rPr>
        <w:t xml:space="preserve">, din eroare, cele două anexe ale </w:t>
      </w:r>
      <w:r>
        <w:rPr>
          <w:b/>
          <w:bCs/>
        </w:rPr>
        <w:t>HCL nr.</w:t>
      </w:r>
      <w:r>
        <w:rPr>
          <w:bCs/>
        </w:rPr>
        <w:t xml:space="preserve"> </w:t>
      </w:r>
      <w:r w:rsidRPr="00B947EE">
        <w:rPr>
          <w:b/>
        </w:rPr>
        <w:t>8/30.01.2025</w:t>
      </w:r>
      <w:r w:rsidR="00B947EE">
        <w:rPr>
          <w:bCs/>
        </w:rPr>
        <w:t xml:space="preserve">, respectiv </w:t>
      </w:r>
      <w:r w:rsidR="00B947EE" w:rsidRPr="00B947EE">
        <w:rPr>
          <w:bCs/>
          <w:i/>
          <w:iCs/>
        </w:rPr>
        <w:t>Organigrama</w:t>
      </w:r>
      <w:r w:rsidR="00B947EE">
        <w:rPr>
          <w:bCs/>
        </w:rPr>
        <w:t xml:space="preserve"> și </w:t>
      </w:r>
      <w:r w:rsidR="00B947EE" w:rsidRPr="00B947EE">
        <w:rPr>
          <w:bCs/>
          <w:i/>
          <w:iCs/>
        </w:rPr>
        <w:t>Statul de funcții</w:t>
      </w:r>
      <w:r w:rsidR="00B947EE">
        <w:rPr>
          <w:bCs/>
        </w:rPr>
        <w:t xml:space="preserve"> al aparatului de specialitate al primarului comunei Săsciori, nu au fost corect efectuate în ceea ce privește atât modul de completare al organigramei cât și numerotarea posturilor din cuprinsul Statului de funcții, se impune revocarea hotărârii mai sus menționate, </w:t>
      </w:r>
      <w:r>
        <w:rPr>
          <w:bCs/>
        </w:rPr>
        <w:t xml:space="preserve"> </w:t>
      </w:r>
      <w:r w:rsidR="00B947EE">
        <w:rPr>
          <w:lang w:eastAsia="ar-SA"/>
        </w:rPr>
        <w:t xml:space="preserve">ținând cont de faptul că </w:t>
      </w:r>
      <w:r>
        <w:rPr>
          <w:bCs/>
          <w:lang w:eastAsia="ar-SA"/>
        </w:rPr>
        <w:t>nu a produs efecte juridice;</w:t>
      </w:r>
    </w:p>
    <w:p w14:paraId="1E9F1AC1" w14:textId="1AE1137B" w:rsidR="00076721" w:rsidRPr="00076721" w:rsidRDefault="00076721" w:rsidP="00B947EE">
      <w:pPr>
        <w:ind w:left="170" w:right="113"/>
        <w:jc w:val="both"/>
      </w:pPr>
      <w:r>
        <w:rPr>
          <w:b/>
          <w:bCs/>
        </w:rPr>
        <w:t xml:space="preserve">          </w:t>
      </w:r>
      <w:r w:rsidRPr="00076721">
        <w:t>Având în vedere Dispoziția nr. 5/08.01.2025 privind încadrarea do</w:t>
      </w:r>
      <w:bookmarkStart w:id="2" w:name="_Hlk162948158"/>
      <w:r w:rsidRPr="00076721">
        <w:t xml:space="preserve">amnei  Jorja Andreea-Roxana </w:t>
      </w:r>
      <w:bookmarkEnd w:id="2"/>
      <w:r w:rsidRPr="00076721">
        <w:t>în funcţia contractuală de execuţie de Inspector casier, grad profesional debutant la  Compartimentul Contabilitate, buget-finanțe, impozite și taxe locale, ca urmare a promovării concursului organizat în data de 23.12.2024;</w:t>
      </w:r>
    </w:p>
    <w:p w14:paraId="087B298C" w14:textId="77777777" w:rsidR="00076721" w:rsidRDefault="00076721" w:rsidP="00B947EE">
      <w:pPr>
        <w:tabs>
          <w:tab w:val="left" w:pos="720"/>
          <w:tab w:val="left" w:pos="993"/>
        </w:tabs>
        <w:ind w:left="170" w:right="113"/>
        <w:jc w:val="both"/>
        <w:rPr>
          <w:lang w:eastAsia="ar-SA"/>
        </w:rPr>
      </w:pPr>
      <w:r>
        <w:rPr>
          <w:lang w:eastAsia="ar-SA"/>
        </w:rPr>
        <w:t xml:space="preserve">         Având în vedere finalitatea perioadei de implementare a proiectului ”Înființare Centru Comunitar în comuna Săsciori”, se impune licențierea serviciului social pentru Centrul Comunitar Integrat – compartiment ce va fi înființat în organigramă;</w:t>
      </w:r>
    </w:p>
    <w:p w14:paraId="77F589F7" w14:textId="77777777" w:rsidR="00076721" w:rsidRDefault="00076721" w:rsidP="00B947EE">
      <w:pPr>
        <w:tabs>
          <w:tab w:val="left" w:pos="720"/>
          <w:tab w:val="left" w:pos="993"/>
        </w:tabs>
        <w:ind w:left="170" w:right="113"/>
        <w:jc w:val="both"/>
        <w:rPr>
          <w:lang w:eastAsia="ar-SA"/>
        </w:rPr>
      </w:pPr>
      <w:r>
        <w:rPr>
          <w:lang w:eastAsia="ar-SA"/>
        </w:rPr>
        <w:t xml:space="preserve">         Având în vedere finalitatea perioadei de implementare a proiectului ”Un mesaj pentru viitor” se impune licențierea serviciului social pentru Centrul Educațional pentru copii - compartiment ce va fi înființat în organigramă;</w:t>
      </w:r>
    </w:p>
    <w:p w14:paraId="21BACC15" w14:textId="77777777" w:rsidR="00076721" w:rsidRDefault="00076721" w:rsidP="00B947EE">
      <w:pPr>
        <w:tabs>
          <w:tab w:val="left" w:pos="720"/>
          <w:tab w:val="left" w:pos="993"/>
        </w:tabs>
        <w:ind w:left="170" w:right="113"/>
        <w:jc w:val="both"/>
        <w:rPr>
          <w:lang w:eastAsia="ar-SA"/>
        </w:rPr>
      </w:pPr>
      <w:r>
        <w:rPr>
          <w:lang w:eastAsia="ar-SA"/>
        </w:rPr>
        <w:t xml:space="preserve">       Având în vedere intrarea în posesie a microbuzului electric achiziționat de către Consiliul Județean Alba, în parteneriat cu primăria Comunei Săsciori, se impune înființarea unui post de șofer;</w:t>
      </w:r>
    </w:p>
    <w:p w14:paraId="3FCEA62F" w14:textId="174545A1" w:rsidR="00784B9F" w:rsidRDefault="00784B9F" w:rsidP="00B947EE">
      <w:pPr>
        <w:tabs>
          <w:tab w:val="left" w:pos="720"/>
          <w:tab w:val="left" w:pos="993"/>
        </w:tabs>
        <w:ind w:left="170" w:right="113"/>
        <w:jc w:val="both"/>
        <w:rPr>
          <w:lang w:eastAsia="ar-SA"/>
        </w:rPr>
      </w:pPr>
      <w:r>
        <w:rPr>
          <w:lang w:eastAsia="ar-SA"/>
        </w:rPr>
        <w:t xml:space="preserve">     </w:t>
      </w:r>
      <w:r w:rsidR="00B947EE">
        <w:rPr>
          <w:lang w:eastAsia="ar-SA"/>
        </w:rPr>
        <w:t xml:space="preserve">  </w:t>
      </w:r>
      <w:r>
        <w:rPr>
          <w:lang w:eastAsia="ar-SA"/>
        </w:rPr>
        <w:t xml:space="preserve">Având în vedere procesul verbal al ședinței ordinare a Consiliului Local al Comunei Săsciori din 30.01.2025, în cadrul căreia a fost depus ca amendament la proiectul de hotărâre nr. 31/21.01.2025, transformarea postului de </w:t>
      </w:r>
      <w:r w:rsidR="002466AE">
        <w:rPr>
          <w:lang w:eastAsia="ar-SA"/>
        </w:rPr>
        <w:t>C</w:t>
      </w:r>
      <w:r>
        <w:rPr>
          <w:lang w:eastAsia="ar-SA"/>
        </w:rPr>
        <w:t xml:space="preserve">onsilier debutant din cadrul </w:t>
      </w:r>
      <w:r w:rsidRPr="002466AE">
        <w:rPr>
          <w:i/>
          <w:iCs/>
          <w:lang w:eastAsia="ar-SA"/>
        </w:rPr>
        <w:t>Compartiment</w:t>
      </w:r>
      <w:r w:rsidR="002466AE" w:rsidRPr="002466AE">
        <w:rPr>
          <w:i/>
          <w:iCs/>
          <w:lang w:eastAsia="ar-SA"/>
        </w:rPr>
        <w:t xml:space="preserve">ului </w:t>
      </w:r>
      <w:r w:rsidRPr="002466AE">
        <w:rPr>
          <w:i/>
          <w:iCs/>
          <w:lang w:eastAsia="ar-SA"/>
        </w:rPr>
        <w:t xml:space="preserve"> Cadastru, amenajarea teritoriului și achiziții publice</w:t>
      </w:r>
      <w:r w:rsidR="002466AE">
        <w:rPr>
          <w:lang w:eastAsia="ar-SA"/>
        </w:rPr>
        <w:t xml:space="preserve"> în Consilier II, nivelul studiilor superioare, se modifică organigrama și statul de funcții conform amendamentului;</w:t>
      </w:r>
    </w:p>
    <w:p w14:paraId="2A78FD37" w14:textId="77777777" w:rsidR="00B947EE" w:rsidRDefault="00AE45BB" w:rsidP="00B947EE">
      <w:pPr>
        <w:pStyle w:val="BodyText2"/>
        <w:spacing w:after="0" w:line="240" w:lineRule="auto"/>
        <w:ind w:left="170" w:right="113"/>
        <w:jc w:val="both"/>
        <w:rPr>
          <w:bCs/>
        </w:rPr>
      </w:pPr>
      <w:r>
        <w:rPr>
          <w:lang w:eastAsia="ar-SA"/>
        </w:rPr>
        <w:t xml:space="preserve">    Având în vedere Dispoziția nr. 22/07.02.2025 privind </w:t>
      </w:r>
      <w:r>
        <w:rPr>
          <w:bCs/>
        </w:rPr>
        <w:t xml:space="preserve"> încadrarea d-nei Radu Anamaria cu contract individual de muncă pe perioadă nedeterminată în funcţia contractuală de execuție de asistent </w:t>
      </w:r>
      <w:bookmarkStart w:id="3" w:name="OLE_LINK1"/>
      <w:r>
        <w:rPr>
          <w:bCs/>
        </w:rPr>
        <w:t xml:space="preserve">medical școlar, grad profesional debutant, gradația 2, în cadrul </w:t>
      </w:r>
    </w:p>
    <w:p w14:paraId="0101B5BC" w14:textId="77777777" w:rsidR="00B947EE" w:rsidRDefault="00B947EE" w:rsidP="00B947EE">
      <w:pPr>
        <w:pStyle w:val="BodyText2"/>
        <w:spacing w:after="0" w:line="240" w:lineRule="auto"/>
        <w:ind w:left="170" w:right="113"/>
        <w:jc w:val="both"/>
        <w:rPr>
          <w:bCs/>
        </w:rPr>
      </w:pPr>
    </w:p>
    <w:p w14:paraId="09071B9B" w14:textId="77777777" w:rsidR="00B947EE" w:rsidRDefault="00B947EE" w:rsidP="00B947EE">
      <w:pPr>
        <w:pStyle w:val="BodyText2"/>
        <w:spacing w:after="0" w:line="240" w:lineRule="auto"/>
        <w:ind w:left="170" w:right="113"/>
        <w:jc w:val="both"/>
        <w:rPr>
          <w:bCs/>
        </w:rPr>
      </w:pPr>
    </w:p>
    <w:p w14:paraId="4708DB45" w14:textId="77777777" w:rsidR="00B947EE" w:rsidRDefault="00B947EE" w:rsidP="00B947EE">
      <w:pPr>
        <w:pStyle w:val="BodyText2"/>
        <w:spacing w:after="0" w:line="240" w:lineRule="auto"/>
        <w:ind w:left="170" w:right="113"/>
        <w:jc w:val="both"/>
        <w:rPr>
          <w:bCs/>
        </w:rPr>
      </w:pPr>
    </w:p>
    <w:p w14:paraId="522871D5" w14:textId="70BABD9B" w:rsidR="00AE45BB" w:rsidRDefault="00AE45BB" w:rsidP="00B947EE">
      <w:pPr>
        <w:pStyle w:val="BodyText2"/>
        <w:spacing w:after="0" w:line="240" w:lineRule="auto"/>
        <w:ind w:left="170" w:right="113"/>
        <w:jc w:val="both"/>
        <w:rPr>
          <w:bCs/>
        </w:rPr>
      </w:pPr>
      <w:r>
        <w:rPr>
          <w:bCs/>
        </w:rPr>
        <w:t xml:space="preserve">Compartimentului Asistență medicală școlară </w:t>
      </w:r>
      <w:bookmarkEnd w:id="3"/>
      <w:r>
        <w:rPr>
          <w:bCs/>
        </w:rPr>
        <w:t>al aparatului de specialitate al primarului comunei Săsciori, ca urmare a promovării concursului organizat în data de 23.01.2025;</w:t>
      </w:r>
    </w:p>
    <w:p w14:paraId="014A5EEC" w14:textId="77777777" w:rsidR="00B947EE" w:rsidRPr="00B947EE" w:rsidRDefault="00B947EE" w:rsidP="00B947EE">
      <w:pPr>
        <w:pStyle w:val="BodyText2"/>
        <w:spacing w:after="0" w:line="240" w:lineRule="auto"/>
        <w:ind w:left="170" w:right="113"/>
        <w:jc w:val="both"/>
        <w:rPr>
          <w:bCs/>
          <w:lang w:eastAsia="ro-RO"/>
        </w:rPr>
      </w:pPr>
    </w:p>
    <w:p w14:paraId="16340524" w14:textId="41152CA7" w:rsidR="00076721" w:rsidRDefault="00076721" w:rsidP="00B947EE">
      <w:pPr>
        <w:tabs>
          <w:tab w:val="left" w:pos="720"/>
          <w:tab w:val="left" w:pos="993"/>
        </w:tabs>
        <w:ind w:left="170" w:right="113"/>
        <w:jc w:val="both"/>
        <w:rPr>
          <w:b/>
          <w:bCs/>
          <w:lang w:eastAsia="ar-SA"/>
        </w:rPr>
      </w:pPr>
      <w:r>
        <w:rPr>
          <w:lang w:eastAsia="ar-SA"/>
        </w:rPr>
        <w:t xml:space="preserve">              </w:t>
      </w:r>
      <w:r>
        <w:rPr>
          <w:b/>
          <w:bCs/>
          <w:lang w:eastAsia="ar-SA"/>
        </w:rPr>
        <w:t>În temeiul prevederilor:</w:t>
      </w:r>
    </w:p>
    <w:p w14:paraId="0F92E244" w14:textId="62FFAD82" w:rsidR="002466AE" w:rsidRDefault="00076721" w:rsidP="00B947EE">
      <w:pPr>
        <w:autoSpaceDE w:val="0"/>
        <w:autoSpaceDN w:val="0"/>
        <w:adjustRightInd w:val="0"/>
        <w:ind w:left="170" w:right="113" w:firstLine="720"/>
        <w:jc w:val="both"/>
        <w:rPr>
          <w:lang w:eastAsia="ar-SA"/>
        </w:rPr>
      </w:pPr>
      <w:r>
        <w:rPr>
          <w:lang w:eastAsia="ar-SA"/>
        </w:rPr>
        <w:t>- art. 370, art. 405, 408, 409, 518  din O.U.G. nr.57/2019 privind Codul administrativ cu modificările și completările ulterioare;</w:t>
      </w:r>
    </w:p>
    <w:p w14:paraId="2F8DBCF8" w14:textId="10FEF20B" w:rsidR="002466AE" w:rsidRDefault="00076721" w:rsidP="00B947EE">
      <w:pPr>
        <w:autoSpaceDE w:val="0"/>
        <w:autoSpaceDN w:val="0"/>
        <w:adjustRightInd w:val="0"/>
        <w:ind w:left="170" w:right="113" w:firstLine="720"/>
        <w:jc w:val="both"/>
        <w:rPr>
          <w:lang w:eastAsia="ar-SA"/>
        </w:rPr>
      </w:pPr>
      <w:r>
        <w:rPr>
          <w:lang w:eastAsia="ar-SA"/>
        </w:rPr>
        <w:t>- art. 40 alin.(1) lit. a și b din Legea nr. 53/2003 privind Codul Muncii cu modificările și completările ulterioare;</w:t>
      </w:r>
    </w:p>
    <w:p w14:paraId="67BA2884" w14:textId="0F4E845B" w:rsidR="00076721" w:rsidRDefault="00076721" w:rsidP="00B947EE">
      <w:pPr>
        <w:autoSpaceDE w:val="0"/>
        <w:autoSpaceDN w:val="0"/>
        <w:adjustRightInd w:val="0"/>
        <w:ind w:left="170" w:right="113" w:firstLine="720"/>
        <w:jc w:val="both"/>
        <w:rPr>
          <w:lang w:eastAsia="ar-SA"/>
        </w:rPr>
      </w:pPr>
      <w:r>
        <w:rPr>
          <w:lang w:eastAsia="ar-SA"/>
        </w:rPr>
        <w:t>- art.129 alin. (2) lit. a), alin.(3) lit.c) din O.U.G. nr.57/2019 privind Codul administrativ cu modificările și completările ulterioare;</w:t>
      </w:r>
    </w:p>
    <w:p w14:paraId="57716373" w14:textId="6B974F7B" w:rsidR="009078A6" w:rsidRPr="002466AE" w:rsidRDefault="009078A6" w:rsidP="00B947EE">
      <w:pPr>
        <w:autoSpaceDE w:val="0"/>
        <w:autoSpaceDN w:val="0"/>
        <w:adjustRightInd w:val="0"/>
        <w:ind w:left="170" w:right="113"/>
        <w:jc w:val="both"/>
        <w:rPr>
          <w:lang w:eastAsia="ar-SA"/>
        </w:rPr>
      </w:pPr>
      <w:r>
        <w:rPr>
          <w:lang w:eastAsia="ar-SA"/>
        </w:rPr>
        <w:t xml:space="preserve">              </w:t>
      </w:r>
      <w:r w:rsidR="00076721">
        <w:rPr>
          <w:lang w:eastAsia="ar-SA"/>
        </w:rPr>
        <w:t>- HG 522/2006 pentru modificarea și completarea Hotărrii Guvernului nr. 430/2001 privind aprobarea Strategiei Guvernului României de îmbunătățire a situației romilor;</w:t>
      </w:r>
    </w:p>
    <w:p w14:paraId="6B0E4EB8" w14:textId="66B8D93B" w:rsidR="002466AE" w:rsidRDefault="00076721" w:rsidP="00B947EE">
      <w:pPr>
        <w:autoSpaceDE w:val="0"/>
        <w:autoSpaceDN w:val="0"/>
        <w:adjustRightInd w:val="0"/>
        <w:ind w:left="170" w:right="113" w:firstLine="720"/>
        <w:jc w:val="both"/>
        <w:rPr>
          <w:rFonts w:eastAsia="Calibri"/>
          <w:color w:val="000000"/>
          <w:lang w:val="en-GB" w:eastAsia="ar-SA"/>
        </w:rPr>
      </w:pPr>
      <w:proofErr w:type="spellStart"/>
      <w:r>
        <w:rPr>
          <w:rFonts w:eastAsia="Calibri"/>
          <w:color w:val="000000"/>
          <w:lang w:val="en-GB" w:eastAsia="ar-SA"/>
        </w:rPr>
        <w:t>În</w:t>
      </w:r>
      <w:proofErr w:type="spellEnd"/>
      <w:r>
        <w:rPr>
          <w:rFonts w:eastAsia="Calibri"/>
          <w:color w:val="000000"/>
          <w:lang w:val="en-GB" w:eastAsia="ar-SA"/>
        </w:rPr>
        <w:t xml:space="preserve"> </w:t>
      </w:r>
      <w:proofErr w:type="spellStart"/>
      <w:r>
        <w:rPr>
          <w:rFonts w:eastAsia="Calibri"/>
          <w:color w:val="000000"/>
          <w:lang w:val="en-GB" w:eastAsia="ar-SA"/>
        </w:rPr>
        <w:t>temeiul</w:t>
      </w:r>
      <w:proofErr w:type="spellEnd"/>
      <w:r>
        <w:rPr>
          <w:rFonts w:eastAsia="Calibri"/>
          <w:color w:val="000000"/>
          <w:lang w:val="en-GB" w:eastAsia="ar-SA"/>
        </w:rPr>
        <w:t xml:space="preserve"> art. 196 </w:t>
      </w:r>
      <w:proofErr w:type="spellStart"/>
      <w:proofErr w:type="gramStart"/>
      <w:r>
        <w:rPr>
          <w:rFonts w:eastAsia="Calibri"/>
          <w:color w:val="000000"/>
          <w:lang w:val="en-GB" w:eastAsia="ar-SA"/>
        </w:rPr>
        <w:t>alin</w:t>
      </w:r>
      <w:proofErr w:type="spellEnd"/>
      <w:r>
        <w:rPr>
          <w:rFonts w:eastAsia="Calibri"/>
          <w:color w:val="000000"/>
          <w:lang w:val="en-GB" w:eastAsia="ar-SA"/>
        </w:rPr>
        <w:t>.(</w:t>
      </w:r>
      <w:proofErr w:type="gramEnd"/>
      <w:r>
        <w:rPr>
          <w:rFonts w:eastAsia="Calibri"/>
          <w:color w:val="000000"/>
          <w:lang w:val="en-GB" w:eastAsia="ar-SA"/>
        </w:rPr>
        <w:t xml:space="preserve">1) </w:t>
      </w:r>
      <w:proofErr w:type="spellStart"/>
      <w:proofErr w:type="gramStart"/>
      <w:r>
        <w:rPr>
          <w:rFonts w:eastAsia="Calibri"/>
          <w:color w:val="000000"/>
          <w:lang w:val="en-GB" w:eastAsia="ar-SA"/>
        </w:rPr>
        <w:t>lit.a</w:t>
      </w:r>
      <w:proofErr w:type="spellEnd"/>
      <w:proofErr w:type="gramEnd"/>
      <w:r>
        <w:rPr>
          <w:rFonts w:eastAsia="Calibri"/>
          <w:color w:val="000000"/>
          <w:lang w:val="en-GB" w:eastAsia="ar-SA"/>
        </w:rPr>
        <w:t xml:space="preserve">) din O.U.G. nr.57/2019 </w:t>
      </w:r>
      <w:proofErr w:type="spellStart"/>
      <w:r>
        <w:rPr>
          <w:rFonts w:eastAsia="Calibri"/>
          <w:color w:val="000000"/>
          <w:lang w:val="en-GB" w:eastAsia="ar-SA"/>
        </w:rPr>
        <w:t>privind</w:t>
      </w:r>
      <w:proofErr w:type="spellEnd"/>
      <w:r>
        <w:rPr>
          <w:rFonts w:eastAsia="Calibri"/>
          <w:color w:val="000000"/>
          <w:lang w:val="en-GB" w:eastAsia="ar-SA"/>
        </w:rPr>
        <w:t xml:space="preserve"> </w:t>
      </w:r>
      <w:proofErr w:type="spellStart"/>
      <w:r>
        <w:rPr>
          <w:rFonts w:eastAsia="Calibri"/>
          <w:color w:val="000000"/>
          <w:lang w:val="en-GB" w:eastAsia="ar-SA"/>
        </w:rPr>
        <w:t>Codul</w:t>
      </w:r>
      <w:proofErr w:type="spellEnd"/>
      <w:r>
        <w:rPr>
          <w:rFonts w:eastAsia="Calibri"/>
          <w:color w:val="000000"/>
          <w:lang w:val="en-GB" w:eastAsia="ar-SA"/>
        </w:rPr>
        <w:t xml:space="preserve"> </w:t>
      </w:r>
      <w:proofErr w:type="spellStart"/>
      <w:r>
        <w:rPr>
          <w:rFonts w:eastAsia="Calibri"/>
          <w:color w:val="000000"/>
          <w:lang w:val="en-GB" w:eastAsia="ar-SA"/>
        </w:rPr>
        <w:t>administrativ</w:t>
      </w:r>
      <w:proofErr w:type="spellEnd"/>
      <w:r>
        <w:rPr>
          <w:rFonts w:eastAsia="Calibri"/>
          <w:color w:val="000000"/>
          <w:lang w:val="en-GB" w:eastAsia="ar-SA"/>
        </w:rPr>
        <w:t xml:space="preserve">, cu </w:t>
      </w:r>
      <w:proofErr w:type="spellStart"/>
      <w:r>
        <w:rPr>
          <w:rFonts w:eastAsia="Calibri"/>
          <w:color w:val="000000"/>
          <w:lang w:val="en-GB" w:eastAsia="ar-SA"/>
        </w:rPr>
        <w:t>modificările</w:t>
      </w:r>
      <w:proofErr w:type="spellEnd"/>
      <w:r>
        <w:rPr>
          <w:rFonts w:eastAsia="Calibri"/>
          <w:color w:val="000000"/>
          <w:lang w:val="en-GB" w:eastAsia="ar-SA"/>
        </w:rPr>
        <w:t xml:space="preserve"> și </w:t>
      </w:r>
      <w:proofErr w:type="spellStart"/>
      <w:r>
        <w:rPr>
          <w:rFonts w:eastAsia="Calibri"/>
          <w:color w:val="000000"/>
          <w:lang w:val="en-GB" w:eastAsia="ar-SA"/>
        </w:rPr>
        <w:t>completările</w:t>
      </w:r>
      <w:proofErr w:type="spellEnd"/>
      <w:r>
        <w:rPr>
          <w:rFonts w:eastAsia="Calibri"/>
          <w:color w:val="000000"/>
          <w:lang w:val="en-GB" w:eastAsia="ar-SA"/>
        </w:rPr>
        <w:t xml:space="preserve"> </w:t>
      </w:r>
      <w:proofErr w:type="spellStart"/>
      <w:r>
        <w:rPr>
          <w:rFonts w:eastAsia="Calibri"/>
          <w:color w:val="000000"/>
          <w:lang w:val="en-GB" w:eastAsia="ar-SA"/>
        </w:rPr>
        <w:t>ulterioare</w:t>
      </w:r>
      <w:proofErr w:type="spellEnd"/>
      <w:r>
        <w:rPr>
          <w:rFonts w:eastAsia="Calibri"/>
          <w:color w:val="000000"/>
          <w:lang w:val="en-GB" w:eastAsia="ar-SA"/>
        </w:rPr>
        <w:t>:</w:t>
      </w:r>
      <w:bookmarkStart w:id="4" w:name="ref%23A38"/>
      <w:bookmarkEnd w:id="4"/>
    </w:p>
    <w:p w14:paraId="33EAA895" w14:textId="77777777" w:rsidR="00B947EE" w:rsidRPr="00AE45BB" w:rsidRDefault="00B947EE" w:rsidP="00B947EE">
      <w:pPr>
        <w:autoSpaceDE w:val="0"/>
        <w:autoSpaceDN w:val="0"/>
        <w:adjustRightInd w:val="0"/>
        <w:ind w:left="170" w:right="113" w:firstLine="720"/>
        <w:jc w:val="both"/>
        <w:rPr>
          <w:rFonts w:eastAsia="Calibri"/>
          <w:color w:val="000000"/>
          <w:lang w:val="en-GB" w:eastAsia="ar-SA"/>
        </w:rPr>
      </w:pPr>
    </w:p>
    <w:p w14:paraId="685B7645" w14:textId="5C7296AE" w:rsidR="002466AE" w:rsidRDefault="00076721" w:rsidP="00B947EE">
      <w:pPr>
        <w:ind w:left="170" w:right="113"/>
        <w:jc w:val="center"/>
        <w:rPr>
          <w:rFonts w:eastAsia="Calibri"/>
          <w:b/>
          <w:bCs/>
          <w:lang w:eastAsia="en-US"/>
        </w:rPr>
      </w:pPr>
      <w:r>
        <w:rPr>
          <w:rFonts w:eastAsia="Calibri"/>
          <w:b/>
          <w:bCs/>
          <w:lang w:eastAsia="en-US"/>
        </w:rPr>
        <w:t>HOTĂRĂŞTE</w:t>
      </w:r>
      <w:r w:rsidR="002466AE">
        <w:rPr>
          <w:rFonts w:eastAsia="Calibri"/>
          <w:b/>
          <w:bCs/>
          <w:lang w:eastAsia="en-US"/>
        </w:rPr>
        <w:t>:</w:t>
      </w:r>
    </w:p>
    <w:p w14:paraId="562F8742" w14:textId="77777777" w:rsidR="00B947EE" w:rsidRDefault="00B947EE" w:rsidP="00B947EE">
      <w:pPr>
        <w:ind w:left="170" w:right="113"/>
        <w:jc w:val="center"/>
        <w:rPr>
          <w:rFonts w:eastAsia="Calibri"/>
          <w:b/>
          <w:bCs/>
          <w:lang w:eastAsia="en-US"/>
        </w:rPr>
      </w:pPr>
    </w:p>
    <w:p w14:paraId="1491CB25" w14:textId="77777777" w:rsidR="00076721" w:rsidRDefault="00076721" w:rsidP="00B947EE">
      <w:pPr>
        <w:autoSpaceDE w:val="0"/>
        <w:autoSpaceDN w:val="0"/>
        <w:adjustRightInd w:val="0"/>
        <w:ind w:left="170" w:right="113"/>
        <w:jc w:val="both"/>
        <w:rPr>
          <w:lang w:eastAsia="ar-SA"/>
        </w:rPr>
      </w:pPr>
      <w:r>
        <w:rPr>
          <w:lang w:eastAsia="ar-SA"/>
        </w:rPr>
        <w:t xml:space="preserve">          </w:t>
      </w:r>
      <w:r>
        <w:rPr>
          <w:b/>
          <w:bCs/>
          <w:lang w:eastAsia="ar-SA"/>
        </w:rPr>
        <w:t>Art.1.</w:t>
      </w:r>
      <w:r>
        <w:rPr>
          <w:lang w:eastAsia="ar-SA"/>
        </w:rPr>
        <w:t xml:space="preserve"> Se aprobă reorganizarea  aparatului de specialitate al primarului comunei Săsciori, astfel:</w:t>
      </w:r>
    </w:p>
    <w:p w14:paraId="382AF899" w14:textId="77777777" w:rsidR="00076721" w:rsidRDefault="00076721" w:rsidP="00B947EE">
      <w:pPr>
        <w:autoSpaceDE w:val="0"/>
        <w:autoSpaceDN w:val="0"/>
        <w:adjustRightInd w:val="0"/>
        <w:ind w:left="170" w:right="113" w:firstLine="720"/>
        <w:jc w:val="both"/>
        <w:rPr>
          <w:i/>
          <w:iCs/>
          <w:lang w:eastAsia="ar-SA"/>
        </w:rPr>
      </w:pPr>
      <w:r>
        <w:rPr>
          <w:i/>
          <w:iCs/>
          <w:lang w:eastAsia="ar-SA"/>
        </w:rPr>
        <w:t xml:space="preserve">Se redenumește </w:t>
      </w:r>
      <w:bookmarkStart w:id="5" w:name="_Hlk188953763"/>
      <w:r>
        <w:rPr>
          <w:i/>
          <w:iCs/>
          <w:lang w:eastAsia="ar-SA"/>
        </w:rPr>
        <w:t xml:space="preserve">Compartimentul </w:t>
      </w:r>
      <w:bookmarkEnd w:id="5"/>
      <w:r>
        <w:rPr>
          <w:i/>
          <w:iCs/>
          <w:lang w:eastAsia="ar-SA"/>
        </w:rPr>
        <w:t>Centru Comunitar Integrat în Asistență Medicală Școlară – în subordinea Compartimentului Primar;</w:t>
      </w:r>
    </w:p>
    <w:p w14:paraId="638FDB39" w14:textId="77777777" w:rsidR="00076721" w:rsidRDefault="00076721" w:rsidP="00B947EE">
      <w:pPr>
        <w:autoSpaceDE w:val="0"/>
        <w:autoSpaceDN w:val="0"/>
        <w:adjustRightInd w:val="0"/>
        <w:ind w:left="170" w:right="113" w:firstLine="720"/>
        <w:jc w:val="both"/>
        <w:rPr>
          <w:i/>
          <w:iCs/>
          <w:lang w:eastAsia="ar-SA"/>
        </w:rPr>
      </w:pPr>
      <w:r>
        <w:rPr>
          <w:i/>
          <w:iCs/>
          <w:lang w:eastAsia="ar-SA"/>
        </w:rPr>
        <w:t>Se înființează Asistență Medicală Comunitară  - în subordinea Compartimentului Asistență Socială;</w:t>
      </w:r>
    </w:p>
    <w:p w14:paraId="20DA0B27" w14:textId="77777777" w:rsidR="00076721" w:rsidRDefault="00076721" w:rsidP="00B947EE">
      <w:pPr>
        <w:autoSpaceDE w:val="0"/>
        <w:autoSpaceDN w:val="0"/>
        <w:adjustRightInd w:val="0"/>
        <w:ind w:left="170" w:right="113" w:firstLine="720"/>
        <w:jc w:val="both"/>
        <w:rPr>
          <w:i/>
          <w:iCs/>
          <w:lang w:eastAsia="ar-SA"/>
        </w:rPr>
      </w:pPr>
      <w:bookmarkStart w:id="6" w:name="_Hlk188953799"/>
      <w:r>
        <w:rPr>
          <w:i/>
          <w:iCs/>
          <w:lang w:eastAsia="ar-SA"/>
        </w:rPr>
        <w:t>Se înființează</w:t>
      </w:r>
      <w:bookmarkEnd w:id="6"/>
      <w:r>
        <w:rPr>
          <w:i/>
          <w:iCs/>
          <w:lang w:eastAsia="ar-SA"/>
        </w:rPr>
        <w:t xml:space="preserve"> Compartimentul Centrul educațional pentru copii  – în subordinea Asistență Socială;</w:t>
      </w:r>
    </w:p>
    <w:p w14:paraId="67EA8ACB" w14:textId="77777777" w:rsidR="00076721" w:rsidRDefault="00076721" w:rsidP="00B947EE">
      <w:pPr>
        <w:autoSpaceDE w:val="0"/>
        <w:autoSpaceDN w:val="0"/>
        <w:adjustRightInd w:val="0"/>
        <w:ind w:left="170" w:right="113" w:firstLine="720"/>
        <w:jc w:val="both"/>
        <w:rPr>
          <w:i/>
          <w:iCs/>
          <w:lang w:eastAsia="ar-SA"/>
        </w:rPr>
      </w:pPr>
      <w:r>
        <w:rPr>
          <w:i/>
          <w:iCs/>
          <w:lang w:eastAsia="ar-SA"/>
        </w:rPr>
        <w:t>Se înființează Compartimentul Centru Comunitar Integrat -  în subordinea Asistență Socială.</w:t>
      </w:r>
    </w:p>
    <w:p w14:paraId="2BDB6D5B" w14:textId="01A766AF" w:rsidR="00076721" w:rsidRDefault="00076721" w:rsidP="00B947EE">
      <w:pPr>
        <w:autoSpaceDE w:val="0"/>
        <w:autoSpaceDN w:val="0"/>
        <w:adjustRightInd w:val="0"/>
        <w:ind w:left="170" w:right="113" w:firstLine="720"/>
        <w:jc w:val="both"/>
        <w:rPr>
          <w:lang w:eastAsia="ar-SA"/>
        </w:rPr>
      </w:pPr>
      <w:r>
        <w:rPr>
          <w:b/>
          <w:bCs/>
          <w:lang w:eastAsia="ar-SA"/>
        </w:rPr>
        <w:t xml:space="preserve"> </w:t>
      </w:r>
      <w:r>
        <w:rPr>
          <w:b/>
          <w:lang w:eastAsia="ar-SA"/>
        </w:rPr>
        <w:t xml:space="preserve">Art.2. </w:t>
      </w:r>
      <w:r>
        <w:rPr>
          <w:lang w:eastAsia="ar-SA"/>
        </w:rPr>
        <w:t xml:space="preserve">Se aprobă </w:t>
      </w:r>
      <w:r w:rsidR="00AE45BB">
        <w:rPr>
          <w:lang w:eastAsia="ar-SA"/>
        </w:rPr>
        <w:t xml:space="preserve">actualizarea </w:t>
      </w:r>
      <w:r>
        <w:rPr>
          <w:lang w:eastAsia="ar-SA"/>
        </w:rPr>
        <w:t>organigram</w:t>
      </w:r>
      <w:r w:rsidR="00AE45BB">
        <w:rPr>
          <w:lang w:eastAsia="ar-SA"/>
        </w:rPr>
        <w:t>ei</w:t>
      </w:r>
      <w:r>
        <w:rPr>
          <w:lang w:eastAsia="ar-SA"/>
        </w:rPr>
        <w:t xml:space="preserve"> aparatului de specialitate al primarului comunei Săsciori, conform Anexei nr. 1, care face parte integrantă din prezenta hotărâre.</w:t>
      </w:r>
    </w:p>
    <w:p w14:paraId="317512B4" w14:textId="0325B21F" w:rsidR="002466AE" w:rsidRDefault="00076721" w:rsidP="00B947EE">
      <w:pPr>
        <w:tabs>
          <w:tab w:val="left" w:pos="720"/>
        </w:tabs>
        <w:ind w:left="170" w:right="113"/>
        <w:jc w:val="both"/>
        <w:rPr>
          <w:lang w:eastAsia="ar-SA"/>
        </w:rPr>
      </w:pPr>
      <w:r>
        <w:rPr>
          <w:lang w:eastAsia="ar-SA"/>
        </w:rPr>
        <w:t xml:space="preserve">             </w:t>
      </w:r>
      <w:r>
        <w:rPr>
          <w:b/>
          <w:bCs/>
          <w:lang w:eastAsia="ar-SA"/>
        </w:rPr>
        <w:t>Art.3.</w:t>
      </w:r>
      <w:r>
        <w:rPr>
          <w:lang w:eastAsia="ar-SA"/>
        </w:rPr>
        <w:t xml:space="preserve"> Se aprobă </w:t>
      </w:r>
      <w:r w:rsidR="00AE45BB">
        <w:rPr>
          <w:lang w:eastAsia="ar-SA"/>
        </w:rPr>
        <w:t xml:space="preserve">actualizarea </w:t>
      </w:r>
      <w:r>
        <w:rPr>
          <w:lang w:eastAsia="ar-SA"/>
        </w:rPr>
        <w:t>statul</w:t>
      </w:r>
      <w:r w:rsidR="00AE45BB">
        <w:rPr>
          <w:lang w:eastAsia="ar-SA"/>
        </w:rPr>
        <w:t>ui</w:t>
      </w:r>
      <w:r>
        <w:rPr>
          <w:lang w:eastAsia="ar-SA"/>
        </w:rPr>
        <w:t xml:space="preserve"> de funcții pentru aparatul de specialitate al primarului comunei Săsciori, conform anexei nr. 2, care face parte integrantă din prezenta hotărâre</w:t>
      </w:r>
      <w:r w:rsidR="00AE45BB">
        <w:rPr>
          <w:lang w:eastAsia="ar-SA"/>
        </w:rPr>
        <w:t>.</w:t>
      </w:r>
    </w:p>
    <w:p w14:paraId="3885EF44" w14:textId="73261E5D" w:rsidR="00AE45BB" w:rsidRDefault="002466AE" w:rsidP="00B947EE">
      <w:pPr>
        <w:tabs>
          <w:tab w:val="left" w:pos="720"/>
        </w:tabs>
        <w:ind w:left="170" w:right="113"/>
        <w:jc w:val="both"/>
        <w:rPr>
          <w:lang w:eastAsia="ar-SA"/>
        </w:rPr>
      </w:pPr>
      <w:r>
        <w:t xml:space="preserve">         </w:t>
      </w:r>
      <w:r w:rsidR="00B947EE">
        <w:t xml:space="preserve">     </w:t>
      </w:r>
      <w:r w:rsidR="00076721">
        <w:rPr>
          <w:b/>
          <w:lang w:eastAsia="ar-SA"/>
        </w:rPr>
        <w:t>Art.4.</w:t>
      </w:r>
      <w:r w:rsidR="00076721">
        <w:rPr>
          <w:lang w:eastAsia="ar-SA"/>
        </w:rPr>
        <w:t xml:space="preserve"> </w:t>
      </w:r>
      <w:r w:rsidR="00AE45BB">
        <w:rPr>
          <w:lang w:eastAsia="ar-SA"/>
        </w:rPr>
        <w:t xml:space="preserve">(1) </w:t>
      </w:r>
      <w:r w:rsidR="0072188F">
        <w:rPr>
          <w:lang w:eastAsia="ar-SA"/>
        </w:rPr>
        <w:t>La data adoptării prezentei își încetează aplicabilitatea</w:t>
      </w:r>
      <w:r w:rsidR="00AE45BB">
        <w:rPr>
          <w:lang w:eastAsia="ar-SA"/>
        </w:rPr>
        <w:t xml:space="preserve"> HCL nr. 8/30.01.2025.</w:t>
      </w:r>
    </w:p>
    <w:p w14:paraId="22ED7024" w14:textId="6ED0B4D0" w:rsidR="006E0744" w:rsidRPr="00AE45BB" w:rsidRDefault="00AE45BB" w:rsidP="00B947EE">
      <w:pPr>
        <w:tabs>
          <w:tab w:val="left" w:pos="720"/>
        </w:tabs>
        <w:ind w:left="170" w:right="113"/>
        <w:jc w:val="both"/>
        <w:rPr>
          <w:lang w:eastAsia="ar-SA"/>
        </w:rPr>
      </w:pPr>
      <w:r w:rsidRPr="0072188F">
        <w:rPr>
          <w:bCs/>
          <w:lang w:eastAsia="ar-SA"/>
        </w:rPr>
        <w:t xml:space="preserve">                  (2)</w:t>
      </w:r>
      <w:r>
        <w:rPr>
          <w:b/>
          <w:lang w:eastAsia="ar-SA"/>
        </w:rPr>
        <w:t xml:space="preserve"> </w:t>
      </w:r>
      <w:r w:rsidR="00076721">
        <w:rPr>
          <w:lang w:eastAsia="ar-SA"/>
        </w:rPr>
        <w:t>Hotărârea poate fi contestată potrivit Legii contenciosului administrativ nr. 554/2004, cu modificările și completările ulterioare.</w:t>
      </w:r>
    </w:p>
    <w:p w14:paraId="6B280BA1" w14:textId="19191FD0" w:rsidR="002466AE" w:rsidRDefault="006E0744" w:rsidP="00B947EE">
      <w:pPr>
        <w:ind w:left="170" w:right="113"/>
        <w:jc w:val="both"/>
        <w:rPr>
          <w:lang w:eastAsia="ar-SA"/>
        </w:rPr>
      </w:pPr>
      <w:r>
        <w:rPr>
          <w:b/>
          <w:lang w:eastAsia="ar-SA"/>
        </w:rPr>
        <w:t xml:space="preserve">       </w:t>
      </w:r>
      <w:r w:rsidR="00B947EE">
        <w:rPr>
          <w:b/>
          <w:lang w:eastAsia="ar-SA"/>
        </w:rPr>
        <w:t xml:space="preserve">       </w:t>
      </w:r>
      <w:r w:rsidR="00076721">
        <w:rPr>
          <w:b/>
          <w:lang w:eastAsia="ar-SA"/>
        </w:rPr>
        <w:t>Art.5.</w:t>
      </w:r>
      <w:r w:rsidR="00076721">
        <w:rPr>
          <w:lang w:eastAsia="ar-SA"/>
        </w:rPr>
        <w:t xml:space="preserve"> Prezenta hotărâre se comunică: Instituţiei prefectului judeţul Alba,  primarului comunei Săsciori, un exemplar la dosar.</w:t>
      </w:r>
    </w:p>
    <w:p w14:paraId="2CAC8F57" w14:textId="77777777" w:rsidR="00B947EE" w:rsidRDefault="00B947EE" w:rsidP="00B947EE">
      <w:pPr>
        <w:ind w:left="170" w:right="113"/>
        <w:jc w:val="both"/>
        <w:rPr>
          <w:lang w:eastAsia="ar-SA"/>
        </w:rPr>
      </w:pPr>
    </w:p>
    <w:p w14:paraId="5E365A11" w14:textId="2D5FD68D" w:rsidR="005C498E" w:rsidRDefault="004F2157" w:rsidP="00B947EE">
      <w:pPr>
        <w:ind w:left="170" w:right="113"/>
        <w:rPr>
          <w:b/>
          <w:bCs/>
        </w:rPr>
      </w:pPr>
      <w:r w:rsidRPr="00D81BA1">
        <w:rPr>
          <w:b/>
          <w:lang w:eastAsia="ro-RO"/>
        </w:rPr>
        <w:t xml:space="preserve">                                          </w:t>
      </w:r>
      <w:r w:rsidR="00367C61" w:rsidRPr="00D81BA1">
        <w:rPr>
          <w:b/>
          <w:lang w:eastAsia="ro-RO"/>
        </w:rPr>
        <w:t xml:space="preserve">      </w:t>
      </w:r>
      <w:r w:rsidR="00814F4D" w:rsidRPr="00D81BA1">
        <w:rPr>
          <w:b/>
          <w:bCs/>
        </w:rPr>
        <w:t>Săsciori</w:t>
      </w:r>
      <w:r w:rsidR="002812FF" w:rsidRPr="00D81BA1">
        <w:rPr>
          <w:b/>
          <w:bCs/>
        </w:rPr>
        <w:t xml:space="preserve">, </w:t>
      </w:r>
      <w:r w:rsidR="00AE45BB">
        <w:rPr>
          <w:b/>
          <w:bCs/>
        </w:rPr>
        <w:t xml:space="preserve">24 martie </w:t>
      </w:r>
      <w:r w:rsidR="000B0971" w:rsidRPr="00D81BA1">
        <w:rPr>
          <w:b/>
          <w:bCs/>
        </w:rPr>
        <w:t xml:space="preserve"> 202</w:t>
      </w:r>
      <w:r w:rsidR="0026674C" w:rsidRPr="00D81BA1">
        <w:rPr>
          <w:b/>
          <w:bCs/>
        </w:rPr>
        <w:t>5</w:t>
      </w:r>
    </w:p>
    <w:p w14:paraId="5D3F3129" w14:textId="77777777" w:rsidR="002466AE" w:rsidRPr="00D81BA1" w:rsidRDefault="002466AE" w:rsidP="00B947EE">
      <w:pPr>
        <w:ind w:left="170" w:right="113"/>
        <w:rPr>
          <w:b/>
          <w:bCs/>
        </w:rPr>
      </w:pPr>
    </w:p>
    <w:p w14:paraId="05038551" w14:textId="6EBE0D5A" w:rsidR="002812FF" w:rsidRPr="00D81BA1" w:rsidRDefault="00E70A1F" w:rsidP="00B947EE">
      <w:pPr>
        <w:suppressAutoHyphens w:val="0"/>
        <w:autoSpaceDE w:val="0"/>
        <w:autoSpaceDN w:val="0"/>
        <w:adjustRightInd w:val="0"/>
        <w:ind w:left="170" w:right="113"/>
        <w:jc w:val="both"/>
      </w:pPr>
      <w:r w:rsidRPr="00D81BA1">
        <w:t xml:space="preserve">   </w:t>
      </w:r>
      <w:r w:rsidR="00483E9A" w:rsidRPr="00D81BA1">
        <w:t xml:space="preserve">    </w:t>
      </w:r>
      <w:r w:rsidR="002812FF" w:rsidRPr="00D81BA1">
        <w:t>Preşedinte</w:t>
      </w:r>
      <w:r w:rsidR="00F73690" w:rsidRPr="00D81BA1">
        <w:t xml:space="preserve"> de şedință</w:t>
      </w:r>
      <w:r w:rsidR="00814F4D" w:rsidRPr="00D81BA1">
        <w:t>,</w:t>
      </w:r>
      <w:r w:rsidR="00F73690" w:rsidRPr="00D81BA1">
        <w:t xml:space="preserve">                    </w:t>
      </w:r>
      <w:r w:rsidR="002812FF" w:rsidRPr="00D81BA1">
        <w:t xml:space="preserve">   </w:t>
      </w:r>
      <w:r w:rsidR="00F73690" w:rsidRPr="00D81BA1">
        <w:t xml:space="preserve">      </w:t>
      </w:r>
      <w:r w:rsidR="002812FF" w:rsidRPr="00D81BA1">
        <w:t xml:space="preserve"> </w:t>
      </w:r>
      <w:r w:rsidR="00814F4D" w:rsidRPr="00D81BA1">
        <w:t xml:space="preserve">                </w:t>
      </w:r>
      <w:r w:rsidRPr="00D81BA1">
        <w:t xml:space="preserve"> </w:t>
      </w:r>
      <w:r w:rsidR="002812FF" w:rsidRPr="00D81BA1">
        <w:t>Contrasemnează pentru legalitate,</w:t>
      </w:r>
    </w:p>
    <w:p w14:paraId="731E2906" w14:textId="613AC52E" w:rsidR="002812FF" w:rsidRPr="00D81BA1" w:rsidRDefault="00F368DF" w:rsidP="00B947EE">
      <w:pPr>
        <w:pStyle w:val="Frspaiere1"/>
        <w:ind w:left="170" w:right="113"/>
        <w:rPr>
          <w:rFonts w:ascii="Times New Roman" w:hAnsi="Times New Roman" w:cs="Times New Roman"/>
          <w:sz w:val="24"/>
          <w:szCs w:val="24"/>
        </w:rPr>
      </w:pPr>
      <w:r w:rsidRPr="00D81BA1">
        <w:rPr>
          <w:rFonts w:ascii="Times New Roman" w:hAnsi="Times New Roman" w:cs="Times New Roman"/>
          <w:sz w:val="24"/>
          <w:szCs w:val="24"/>
        </w:rPr>
        <w:t xml:space="preserve">             </w:t>
      </w:r>
      <w:r w:rsidR="00814F4D" w:rsidRPr="00D81BA1">
        <w:rPr>
          <w:rFonts w:ascii="Times New Roman" w:hAnsi="Times New Roman" w:cs="Times New Roman"/>
          <w:sz w:val="24"/>
          <w:szCs w:val="24"/>
        </w:rPr>
        <w:t xml:space="preserve">    </w:t>
      </w:r>
      <w:r w:rsidRPr="00D81BA1">
        <w:rPr>
          <w:rFonts w:ascii="Times New Roman" w:hAnsi="Times New Roman" w:cs="Times New Roman"/>
          <w:sz w:val="24"/>
          <w:szCs w:val="24"/>
        </w:rPr>
        <w:t xml:space="preserve"> Consilier                                                    </w:t>
      </w:r>
      <w:r w:rsidR="00814F4D" w:rsidRPr="00D81BA1">
        <w:rPr>
          <w:rFonts w:ascii="Times New Roman" w:hAnsi="Times New Roman" w:cs="Times New Roman"/>
          <w:sz w:val="24"/>
          <w:szCs w:val="24"/>
        </w:rPr>
        <w:t xml:space="preserve">          </w:t>
      </w:r>
      <w:r w:rsidRPr="00D81BA1">
        <w:rPr>
          <w:rFonts w:ascii="Times New Roman" w:hAnsi="Times New Roman" w:cs="Times New Roman"/>
          <w:sz w:val="24"/>
          <w:szCs w:val="24"/>
        </w:rPr>
        <w:t>Secretar general UAT</w:t>
      </w:r>
    </w:p>
    <w:p w14:paraId="4059D23C" w14:textId="52B607AA" w:rsidR="009F0D12" w:rsidRDefault="00F368DF" w:rsidP="00B947EE">
      <w:pPr>
        <w:pStyle w:val="Frspaiere1"/>
        <w:ind w:left="170" w:right="113"/>
        <w:rPr>
          <w:rFonts w:ascii="Times New Roman" w:hAnsi="Times New Roman" w:cs="Times New Roman"/>
          <w:sz w:val="24"/>
          <w:szCs w:val="24"/>
        </w:rPr>
      </w:pPr>
      <w:r w:rsidRPr="00D81BA1">
        <w:rPr>
          <w:rFonts w:ascii="Times New Roman" w:hAnsi="Times New Roman" w:cs="Times New Roman"/>
          <w:sz w:val="24"/>
          <w:szCs w:val="24"/>
        </w:rPr>
        <w:t xml:space="preserve">      </w:t>
      </w:r>
      <w:r w:rsidR="000B0971" w:rsidRPr="00D81BA1">
        <w:rPr>
          <w:rFonts w:ascii="Times New Roman" w:hAnsi="Times New Roman" w:cs="Times New Roman"/>
          <w:sz w:val="24"/>
          <w:szCs w:val="24"/>
        </w:rPr>
        <w:t xml:space="preserve">      F</w:t>
      </w:r>
      <w:r w:rsidR="00AE45BB">
        <w:rPr>
          <w:rFonts w:ascii="Times New Roman" w:hAnsi="Times New Roman" w:cs="Times New Roman"/>
          <w:sz w:val="24"/>
          <w:szCs w:val="24"/>
        </w:rPr>
        <w:t>urdui Petru Valentin</w:t>
      </w:r>
      <w:r w:rsidR="00557D56" w:rsidRPr="00D81BA1">
        <w:rPr>
          <w:rFonts w:ascii="Times New Roman" w:hAnsi="Times New Roman" w:cs="Times New Roman"/>
          <w:sz w:val="24"/>
          <w:szCs w:val="24"/>
        </w:rPr>
        <w:t xml:space="preserve">                                                 </w:t>
      </w:r>
      <w:r w:rsidRPr="00D81BA1">
        <w:rPr>
          <w:rFonts w:ascii="Times New Roman" w:hAnsi="Times New Roman" w:cs="Times New Roman"/>
          <w:sz w:val="24"/>
          <w:szCs w:val="24"/>
        </w:rPr>
        <w:t>Groza Ligia Daniel</w:t>
      </w:r>
      <w:r w:rsidR="00814F4D" w:rsidRPr="00D81BA1">
        <w:rPr>
          <w:rFonts w:ascii="Times New Roman" w:hAnsi="Times New Roman" w:cs="Times New Roman"/>
          <w:sz w:val="24"/>
          <w:szCs w:val="24"/>
        </w:rPr>
        <w:t>a</w:t>
      </w:r>
    </w:p>
    <w:p w14:paraId="145BDFC4" w14:textId="77777777" w:rsidR="002466AE" w:rsidRPr="00D81BA1" w:rsidRDefault="002466AE" w:rsidP="00B947EE">
      <w:pPr>
        <w:pStyle w:val="Frspaiere1"/>
        <w:ind w:left="170" w:right="113"/>
        <w:rPr>
          <w:rFonts w:ascii="Times New Roman" w:hAnsi="Times New Roman" w:cs="Times New Roman"/>
          <w:sz w:val="24"/>
          <w:szCs w:val="24"/>
        </w:rPr>
      </w:pPr>
    </w:p>
    <w:p w14:paraId="63DC206D" w14:textId="2699E2DE" w:rsidR="0086372F" w:rsidRPr="00D81BA1" w:rsidRDefault="0086372F" w:rsidP="00B947EE">
      <w:pPr>
        <w:pStyle w:val="Frspaiere1"/>
        <w:ind w:left="170" w:right="113"/>
        <w:jc w:val="both"/>
        <w:rPr>
          <w:rFonts w:ascii="Times New Roman" w:hAnsi="Times New Roman" w:cs="Times New Roman"/>
          <w:sz w:val="24"/>
          <w:szCs w:val="24"/>
        </w:rPr>
      </w:pPr>
      <w:proofErr w:type="spellStart"/>
      <w:r w:rsidRPr="00D81BA1">
        <w:rPr>
          <w:rStyle w:val="Fontdeparagrafimplicit1"/>
          <w:rFonts w:ascii="Times New Roman" w:hAnsi="Times New Roman" w:cs="Times New Roman"/>
          <w:b/>
          <w:bCs/>
          <w:i/>
          <w:sz w:val="24"/>
          <w:szCs w:val="24"/>
          <w:lang w:val="fr-FR"/>
        </w:rPr>
        <w:t>Prezenta</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Hotărâre</w:t>
      </w:r>
      <w:proofErr w:type="spellEnd"/>
      <w:r w:rsidRPr="00D81BA1">
        <w:rPr>
          <w:rStyle w:val="Fontdeparagrafimplicit1"/>
          <w:rFonts w:ascii="Times New Roman" w:hAnsi="Times New Roman" w:cs="Times New Roman"/>
          <w:b/>
          <w:bCs/>
          <w:i/>
          <w:sz w:val="24"/>
          <w:szCs w:val="24"/>
          <w:lang w:val="fr-FR"/>
        </w:rPr>
        <w:t xml:space="preserve"> a </w:t>
      </w:r>
      <w:proofErr w:type="spellStart"/>
      <w:r w:rsidRPr="00D81BA1">
        <w:rPr>
          <w:rStyle w:val="Fontdeparagrafimplicit1"/>
          <w:rFonts w:ascii="Times New Roman" w:hAnsi="Times New Roman" w:cs="Times New Roman"/>
          <w:b/>
          <w:bCs/>
          <w:i/>
          <w:sz w:val="24"/>
          <w:szCs w:val="24"/>
          <w:lang w:val="fr-FR"/>
        </w:rPr>
        <w:t>fost</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adoptată</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cu</w:t>
      </w:r>
      <w:proofErr w:type="spellEnd"/>
      <w:r w:rsidRPr="00D81BA1">
        <w:rPr>
          <w:rStyle w:val="Fontdeparagrafimplicit1"/>
          <w:rFonts w:ascii="Times New Roman" w:hAnsi="Times New Roman" w:cs="Times New Roman"/>
          <w:b/>
          <w:bCs/>
          <w:i/>
          <w:sz w:val="24"/>
          <w:szCs w:val="24"/>
          <w:lang w:val="fr-FR"/>
        </w:rPr>
        <w:t xml:space="preserve"> un </w:t>
      </w:r>
      <w:proofErr w:type="spellStart"/>
      <w:r w:rsidRPr="00D81BA1">
        <w:rPr>
          <w:rStyle w:val="Fontdeparagrafimplicit1"/>
          <w:rFonts w:ascii="Times New Roman" w:hAnsi="Times New Roman" w:cs="Times New Roman"/>
          <w:b/>
          <w:bCs/>
          <w:i/>
          <w:sz w:val="24"/>
          <w:szCs w:val="24"/>
          <w:lang w:val="fr-FR"/>
        </w:rPr>
        <w:t>numar</w:t>
      </w:r>
      <w:proofErr w:type="spellEnd"/>
      <w:r w:rsidRPr="00D81BA1">
        <w:rPr>
          <w:rStyle w:val="Fontdeparagrafimplicit1"/>
          <w:rFonts w:ascii="Times New Roman" w:hAnsi="Times New Roman" w:cs="Times New Roman"/>
          <w:b/>
          <w:bCs/>
          <w:i/>
          <w:sz w:val="24"/>
          <w:szCs w:val="24"/>
          <w:lang w:val="fr-FR"/>
        </w:rPr>
        <w:t xml:space="preserve"> de 1</w:t>
      </w:r>
      <w:r w:rsidR="00076721">
        <w:rPr>
          <w:rStyle w:val="Fontdeparagrafimplicit1"/>
          <w:rFonts w:ascii="Times New Roman" w:hAnsi="Times New Roman" w:cs="Times New Roman"/>
          <w:b/>
          <w:bCs/>
          <w:i/>
          <w:sz w:val="24"/>
          <w:szCs w:val="24"/>
          <w:lang w:val="fr-FR"/>
        </w:rPr>
        <w:t>5</w:t>
      </w:r>
      <w:r w:rsidRPr="00D81BA1">
        <w:rPr>
          <w:rStyle w:val="Fontdeparagrafimplicit1"/>
          <w:rFonts w:ascii="Times New Roman" w:hAnsi="Times New Roman" w:cs="Times New Roman"/>
          <w:b/>
          <w:bCs/>
          <w:i/>
          <w:sz w:val="24"/>
          <w:szCs w:val="24"/>
        </w:rPr>
        <w:t xml:space="preserve"> </w:t>
      </w:r>
      <w:proofErr w:type="spellStart"/>
      <w:r w:rsidRPr="00D81BA1">
        <w:rPr>
          <w:rStyle w:val="Fontdeparagrafimplicit1"/>
          <w:rFonts w:ascii="Times New Roman" w:hAnsi="Times New Roman" w:cs="Times New Roman"/>
          <w:b/>
          <w:bCs/>
          <w:i/>
          <w:sz w:val="24"/>
          <w:szCs w:val="24"/>
          <w:lang w:val="fr-FR"/>
        </w:rPr>
        <w:t>voturi</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favorabile</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valabil</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exprimate</w:t>
      </w:r>
      <w:proofErr w:type="spellEnd"/>
      <w:r w:rsidRPr="00D81BA1">
        <w:rPr>
          <w:rStyle w:val="Fontdeparagrafimplicit1"/>
          <w:rFonts w:ascii="Times New Roman" w:hAnsi="Times New Roman" w:cs="Times New Roman"/>
          <w:b/>
          <w:bCs/>
          <w:i/>
          <w:sz w:val="24"/>
          <w:szCs w:val="24"/>
          <w:lang w:val="fr-FR"/>
        </w:rPr>
        <w:t xml:space="preserve">, care </w:t>
      </w:r>
      <w:proofErr w:type="spellStart"/>
      <w:r w:rsidRPr="00D81BA1">
        <w:rPr>
          <w:rStyle w:val="Fontdeparagrafimplicit1"/>
          <w:rFonts w:ascii="Times New Roman" w:hAnsi="Times New Roman" w:cs="Times New Roman"/>
          <w:b/>
          <w:bCs/>
          <w:i/>
          <w:sz w:val="24"/>
          <w:szCs w:val="24"/>
          <w:lang w:val="fr-FR"/>
        </w:rPr>
        <w:t>reprezintă</w:t>
      </w:r>
      <w:proofErr w:type="spellEnd"/>
      <w:r w:rsidRPr="00D81BA1">
        <w:rPr>
          <w:rStyle w:val="Fontdeparagrafimplicit1"/>
          <w:rFonts w:ascii="Times New Roman" w:hAnsi="Times New Roman" w:cs="Times New Roman"/>
          <w:b/>
          <w:bCs/>
          <w:i/>
          <w:sz w:val="24"/>
          <w:szCs w:val="24"/>
        </w:rPr>
        <w:t xml:space="preserve"> </w:t>
      </w:r>
      <w:r w:rsidR="00076721">
        <w:rPr>
          <w:rStyle w:val="Fontdeparagrafimplicit1"/>
          <w:rFonts w:ascii="Times New Roman" w:hAnsi="Times New Roman" w:cs="Times New Roman"/>
          <w:b/>
          <w:bCs/>
          <w:i/>
          <w:sz w:val="24"/>
          <w:szCs w:val="24"/>
        </w:rPr>
        <w:t>100</w:t>
      </w:r>
      <w:r w:rsidRPr="00D81BA1">
        <w:rPr>
          <w:rStyle w:val="Fontdeparagrafimplicit1"/>
          <w:rFonts w:ascii="Times New Roman" w:hAnsi="Times New Roman" w:cs="Times New Roman"/>
          <w:b/>
          <w:bCs/>
          <w:i/>
          <w:sz w:val="24"/>
          <w:szCs w:val="24"/>
        </w:rPr>
        <w:t xml:space="preserve"> </w:t>
      </w:r>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din</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numarul</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consilierilor</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în</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funcție</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și</w:t>
      </w:r>
      <w:proofErr w:type="spellEnd"/>
      <w:r w:rsidRPr="00D81BA1">
        <w:rPr>
          <w:rStyle w:val="Fontdeparagrafimplicit1"/>
          <w:rFonts w:ascii="Times New Roman" w:hAnsi="Times New Roman" w:cs="Times New Roman"/>
          <w:b/>
          <w:bCs/>
          <w:i/>
          <w:sz w:val="24"/>
          <w:szCs w:val="24"/>
        </w:rPr>
        <w:t xml:space="preserve"> </w:t>
      </w:r>
      <w:r w:rsidR="00076721">
        <w:rPr>
          <w:rStyle w:val="Fontdeparagrafimplicit1"/>
          <w:rFonts w:ascii="Times New Roman" w:hAnsi="Times New Roman" w:cs="Times New Roman"/>
          <w:b/>
          <w:bCs/>
          <w:i/>
          <w:sz w:val="24"/>
          <w:szCs w:val="24"/>
        </w:rPr>
        <w:t>100</w:t>
      </w:r>
      <w:r w:rsidRPr="00D81BA1">
        <w:rPr>
          <w:rStyle w:val="Fontdeparagrafimplicit1"/>
          <w:rFonts w:ascii="Times New Roman" w:hAnsi="Times New Roman" w:cs="Times New Roman"/>
          <w:b/>
          <w:bCs/>
          <w:i/>
          <w:sz w:val="24"/>
          <w:szCs w:val="24"/>
        </w:rPr>
        <w:t xml:space="preserve">% </w:t>
      </w:r>
      <w:proofErr w:type="spellStart"/>
      <w:r w:rsidRPr="00D81BA1">
        <w:rPr>
          <w:rStyle w:val="Fontdeparagrafimplicit1"/>
          <w:rFonts w:ascii="Times New Roman" w:hAnsi="Times New Roman" w:cs="Times New Roman"/>
          <w:b/>
          <w:bCs/>
          <w:i/>
          <w:sz w:val="24"/>
          <w:szCs w:val="24"/>
          <w:lang w:val="fr-FR"/>
        </w:rPr>
        <w:t>din</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numărul</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consilierilor</w:t>
      </w:r>
      <w:proofErr w:type="spellEnd"/>
      <w:r w:rsidRPr="00D81BA1">
        <w:rPr>
          <w:rStyle w:val="Fontdeparagrafimplicit1"/>
          <w:rFonts w:ascii="Times New Roman" w:hAnsi="Times New Roman" w:cs="Times New Roman"/>
          <w:b/>
          <w:bCs/>
          <w:i/>
          <w:sz w:val="24"/>
          <w:szCs w:val="24"/>
          <w:lang w:val="fr-FR"/>
        </w:rPr>
        <w:t xml:space="preserve"> </w:t>
      </w:r>
      <w:proofErr w:type="spellStart"/>
      <w:r w:rsidRPr="00D81BA1">
        <w:rPr>
          <w:rStyle w:val="Fontdeparagrafimplicit1"/>
          <w:rFonts w:ascii="Times New Roman" w:hAnsi="Times New Roman" w:cs="Times New Roman"/>
          <w:b/>
          <w:bCs/>
          <w:i/>
          <w:sz w:val="24"/>
          <w:szCs w:val="24"/>
          <w:lang w:val="fr-FR"/>
        </w:rPr>
        <w:t>prezenți</w:t>
      </w:r>
      <w:proofErr w:type="spellEnd"/>
      <w:r w:rsidRPr="00D81BA1">
        <w:rPr>
          <w:rStyle w:val="Fontdeparagrafimplicit1"/>
          <w:rFonts w:ascii="Times New Roman" w:hAnsi="Times New Roman" w:cs="Times New Roman"/>
          <w:b/>
          <w:bCs/>
          <w:i/>
          <w:sz w:val="24"/>
          <w:szCs w:val="24"/>
          <w:lang w:val="fr-FR"/>
        </w:rPr>
        <w:t>.</w:t>
      </w:r>
    </w:p>
    <w:sectPr w:rsidR="0086372F" w:rsidRPr="00D81BA1" w:rsidSect="009F0D12">
      <w:headerReference w:type="default" r:id="rId7"/>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8B9F1" w14:textId="77777777" w:rsidR="00E40154" w:rsidRDefault="00E40154" w:rsidP="007F56BF">
      <w:r>
        <w:separator/>
      </w:r>
    </w:p>
  </w:endnote>
  <w:endnote w:type="continuationSeparator" w:id="0">
    <w:p w14:paraId="5E2332B8" w14:textId="77777777" w:rsidR="00E40154" w:rsidRDefault="00E40154"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CFA83" w14:textId="77777777" w:rsidR="00E40154" w:rsidRDefault="00E40154" w:rsidP="007F56BF">
      <w:r>
        <w:separator/>
      </w:r>
    </w:p>
  </w:footnote>
  <w:footnote w:type="continuationSeparator" w:id="0">
    <w:p w14:paraId="62C01E4A" w14:textId="77777777" w:rsidR="00E40154" w:rsidRDefault="00E40154"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53338824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C13C61"/>
    <w:multiLevelType w:val="multilevel"/>
    <w:tmpl w:val="480ECF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6" w15:restartNumberingAfterBreak="0">
    <w:nsid w:val="26287CF0"/>
    <w:multiLevelType w:val="hybridMultilevel"/>
    <w:tmpl w:val="6E923A08"/>
    <w:lvl w:ilvl="0" w:tplc="42A8BBDC">
      <w:numFmt w:val="bullet"/>
      <w:lvlText w:val="-"/>
      <w:lvlJc w:val="left"/>
      <w:pPr>
        <w:ind w:left="530" w:hanging="360"/>
      </w:pPr>
      <w:rPr>
        <w:rFonts w:ascii="Times New Roman" w:eastAsia="Times New Roman" w:hAnsi="Times New Roman" w:cs="Times New Roman" w:hint="default"/>
        <w:b/>
      </w:rPr>
    </w:lvl>
    <w:lvl w:ilvl="1" w:tplc="04090003">
      <w:start w:val="1"/>
      <w:numFmt w:val="bullet"/>
      <w:lvlText w:val="o"/>
      <w:lvlJc w:val="left"/>
      <w:pPr>
        <w:ind w:left="1250" w:hanging="360"/>
      </w:pPr>
      <w:rPr>
        <w:rFonts w:ascii="Courier New" w:hAnsi="Courier New" w:cs="Courier New" w:hint="default"/>
      </w:rPr>
    </w:lvl>
    <w:lvl w:ilvl="2" w:tplc="04090005">
      <w:start w:val="1"/>
      <w:numFmt w:val="bullet"/>
      <w:lvlText w:val=""/>
      <w:lvlJc w:val="left"/>
      <w:pPr>
        <w:ind w:left="1970" w:hanging="360"/>
      </w:pPr>
      <w:rPr>
        <w:rFonts w:ascii="Wingdings" w:hAnsi="Wingdings" w:hint="default"/>
      </w:rPr>
    </w:lvl>
    <w:lvl w:ilvl="3" w:tplc="04090001">
      <w:start w:val="1"/>
      <w:numFmt w:val="bullet"/>
      <w:lvlText w:val=""/>
      <w:lvlJc w:val="left"/>
      <w:pPr>
        <w:ind w:left="2690" w:hanging="360"/>
      </w:pPr>
      <w:rPr>
        <w:rFonts w:ascii="Symbol" w:hAnsi="Symbol" w:hint="default"/>
      </w:rPr>
    </w:lvl>
    <w:lvl w:ilvl="4" w:tplc="04090003">
      <w:start w:val="1"/>
      <w:numFmt w:val="bullet"/>
      <w:lvlText w:val="o"/>
      <w:lvlJc w:val="left"/>
      <w:pPr>
        <w:ind w:left="3410" w:hanging="360"/>
      </w:pPr>
      <w:rPr>
        <w:rFonts w:ascii="Courier New" w:hAnsi="Courier New" w:cs="Courier New" w:hint="default"/>
      </w:rPr>
    </w:lvl>
    <w:lvl w:ilvl="5" w:tplc="04090005">
      <w:start w:val="1"/>
      <w:numFmt w:val="bullet"/>
      <w:lvlText w:val=""/>
      <w:lvlJc w:val="left"/>
      <w:pPr>
        <w:ind w:left="4130" w:hanging="360"/>
      </w:pPr>
      <w:rPr>
        <w:rFonts w:ascii="Wingdings" w:hAnsi="Wingdings" w:hint="default"/>
      </w:rPr>
    </w:lvl>
    <w:lvl w:ilvl="6" w:tplc="04090001">
      <w:start w:val="1"/>
      <w:numFmt w:val="bullet"/>
      <w:lvlText w:val=""/>
      <w:lvlJc w:val="left"/>
      <w:pPr>
        <w:ind w:left="4850" w:hanging="360"/>
      </w:pPr>
      <w:rPr>
        <w:rFonts w:ascii="Symbol" w:hAnsi="Symbol" w:hint="default"/>
      </w:rPr>
    </w:lvl>
    <w:lvl w:ilvl="7" w:tplc="04090003">
      <w:start w:val="1"/>
      <w:numFmt w:val="bullet"/>
      <w:lvlText w:val="o"/>
      <w:lvlJc w:val="left"/>
      <w:pPr>
        <w:ind w:left="5570" w:hanging="360"/>
      </w:pPr>
      <w:rPr>
        <w:rFonts w:ascii="Courier New" w:hAnsi="Courier New" w:cs="Courier New" w:hint="default"/>
      </w:rPr>
    </w:lvl>
    <w:lvl w:ilvl="8" w:tplc="04090005">
      <w:start w:val="1"/>
      <w:numFmt w:val="bullet"/>
      <w:lvlText w:val=""/>
      <w:lvlJc w:val="left"/>
      <w:pPr>
        <w:ind w:left="6290" w:hanging="360"/>
      </w:pPr>
      <w:rPr>
        <w:rFonts w:ascii="Wingdings" w:hAnsi="Wingdings" w:hint="default"/>
      </w:rPr>
    </w:lvl>
  </w:abstractNum>
  <w:abstractNum w:abstractNumId="7"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8" w15:restartNumberingAfterBreak="0">
    <w:nsid w:val="3FFE30CB"/>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9" w15:restartNumberingAfterBreak="0">
    <w:nsid w:val="47B0648D"/>
    <w:multiLevelType w:val="hybridMultilevel"/>
    <w:tmpl w:val="CA48C126"/>
    <w:lvl w:ilvl="0" w:tplc="8C22A030">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0" w15:restartNumberingAfterBreak="0">
    <w:nsid w:val="50AE7C25"/>
    <w:multiLevelType w:val="hybridMultilevel"/>
    <w:tmpl w:val="EA9E3348"/>
    <w:lvl w:ilvl="0" w:tplc="57DC2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743C038B"/>
    <w:multiLevelType w:val="hybridMultilevel"/>
    <w:tmpl w:val="1BAE2954"/>
    <w:lvl w:ilvl="0" w:tplc="F82413FA">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94670A"/>
    <w:multiLevelType w:val="hybridMultilevel"/>
    <w:tmpl w:val="E6A62FB8"/>
    <w:lvl w:ilvl="0" w:tplc="57DC2CA4">
      <w:start w:val="1"/>
      <w:numFmt w:val="bullet"/>
      <w:lvlText w:val=""/>
      <w:lvlJc w:val="left"/>
      <w:pPr>
        <w:ind w:left="862" w:hanging="360"/>
      </w:pPr>
      <w:rPr>
        <w:rFonts w:ascii="Symbol" w:hAnsi="Symbol" w:hint="default"/>
      </w:rPr>
    </w:lvl>
    <w:lvl w:ilvl="1" w:tplc="FA02DA2E">
      <w:numFmt w:val="bullet"/>
      <w:lvlText w:val="-"/>
      <w:lvlJc w:val="left"/>
      <w:pPr>
        <w:ind w:left="1582" w:hanging="360"/>
      </w:pPr>
      <w:rPr>
        <w:rFonts w:ascii="Times New Roman" w:eastAsia="Times New Roman" w:hAnsi="Times New Roman" w:cs="Times New Roman"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5"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7"/>
  </w:num>
  <w:num w:numId="8" w16cid:durableId="1214586510">
    <w:abstractNumId w:val="15"/>
  </w:num>
  <w:num w:numId="9" w16cid:durableId="1335453008">
    <w:abstractNumId w:val="5"/>
  </w:num>
  <w:num w:numId="10" w16cid:durableId="2091928980">
    <w:abstractNumId w:val="11"/>
  </w:num>
  <w:num w:numId="11" w16cid:durableId="96438758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05742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949622">
    <w:abstractNumId w:val="8"/>
  </w:num>
  <w:num w:numId="14" w16cid:durableId="1604416482">
    <w:abstractNumId w:val="12"/>
  </w:num>
  <w:num w:numId="15" w16cid:durableId="736636910">
    <w:abstractNumId w:val="10"/>
  </w:num>
  <w:num w:numId="16" w16cid:durableId="1992445743">
    <w:abstractNumId w:val="13"/>
  </w:num>
  <w:num w:numId="17" w16cid:durableId="821697465">
    <w:abstractNumId w:val="9"/>
  </w:num>
  <w:num w:numId="18" w16cid:durableId="5813794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3847"/>
    <w:rsid w:val="00021B2D"/>
    <w:rsid w:val="00023D05"/>
    <w:rsid w:val="00040E4C"/>
    <w:rsid w:val="00076721"/>
    <w:rsid w:val="000879D4"/>
    <w:rsid w:val="00092E73"/>
    <w:rsid w:val="000952FC"/>
    <w:rsid w:val="00097980"/>
    <w:rsid w:val="00097987"/>
    <w:rsid w:val="000B0971"/>
    <w:rsid w:val="000D3E4D"/>
    <w:rsid w:val="000D7854"/>
    <w:rsid w:val="000E5B07"/>
    <w:rsid w:val="00100DA5"/>
    <w:rsid w:val="00107495"/>
    <w:rsid w:val="00121E06"/>
    <w:rsid w:val="00137B9D"/>
    <w:rsid w:val="001416AA"/>
    <w:rsid w:val="00147B35"/>
    <w:rsid w:val="001638AA"/>
    <w:rsid w:val="00174246"/>
    <w:rsid w:val="001A1DC2"/>
    <w:rsid w:val="001A4296"/>
    <w:rsid w:val="001A7EE6"/>
    <w:rsid w:val="001C279C"/>
    <w:rsid w:val="001F3E1C"/>
    <w:rsid w:val="001F4181"/>
    <w:rsid w:val="001F52B5"/>
    <w:rsid w:val="002034A4"/>
    <w:rsid w:val="00206A87"/>
    <w:rsid w:val="00210826"/>
    <w:rsid w:val="00216FBC"/>
    <w:rsid w:val="0023696E"/>
    <w:rsid w:val="00241C79"/>
    <w:rsid w:val="0024372A"/>
    <w:rsid w:val="002466AE"/>
    <w:rsid w:val="00262434"/>
    <w:rsid w:val="00265876"/>
    <w:rsid w:val="0026674C"/>
    <w:rsid w:val="00266ED4"/>
    <w:rsid w:val="00276505"/>
    <w:rsid w:val="002812FF"/>
    <w:rsid w:val="00283AFE"/>
    <w:rsid w:val="00286707"/>
    <w:rsid w:val="00293E42"/>
    <w:rsid w:val="002B213C"/>
    <w:rsid w:val="002B606F"/>
    <w:rsid w:val="002C32FD"/>
    <w:rsid w:val="002C4A59"/>
    <w:rsid w:val="002D0350"/>
    <w:rsid w:val="002E3FAD"/>
    <w:rsid w:val="003036B4"/>
    <w:rsid w:val="00336B5C"/>
    <w:rsid w:val="00357E77"/>
    <w:rsid w:val="00364A36"/>
    <w:rsid w:val="00367C61"/>
    <w:rsid w:val="003734A7"/>
    <w:rsid w:val="003816C1"/>
    <w:rsid w:val="00384D6D"/>
    <w:rsid w:val="00386223"/>
    <w:rsid w:val="003B1543"/>
    <w:rsid w:val="003C1387"/>
    <w:rsid w:val="003D3B60"/>
    <w:rsid w:val="003F03A3"/>
    <w:rsid w:val="003F2783"/>
    <w:rsid w:val="003F5115"/>
    <w:rsid w:val="003F7175"/>
    <w:rsid w:val="00406F1D"/>
    <w:rsid w:val="004274A0"/>
    <w:rsid w:val="00430AFE"/>
    <w:rsid w:val="0043225F"/>
    <w:rsid w:val="004373C8"/>
    <w:rsid w:val="004475FC"/>
    <w:rsid w:val="00463A4C"/>
    <w:rsid w:val="00483E9A"/>
    <w:rsid w:val="004977AC"/>
    <w:rsid w:val="004C1EE5"/>
    <w:rsid w:val="004D0241"/>
    <w:rsid w:val="004D272B"/>
    <w:rsid w:val="004F2157"/>
    <w:rsid w:val="00505386"/>
    <w:rsid w:val="00526C6C"/>
    <w:rsid w:val="00534434"/>
    <w:rsid w:val="00550CB3"/>
    <w:rsid w:val="005514D7"/>
    <w:rsid w:val="00552B50"/>
    <w:rsid w:val="005569F5"/>
    <w:rsid w:val="00557D56"/>
    <w:rsid w:val="00557DE1"/>
    <w:rsid w:val="00560B03"/>
    <w:rsid w:val="005721D5"/>
    <w:rsid w:val="005A3924"/>
    <w:rsid w:val="005A6DB0"/>
    <w:rsid w:val="005A76B4"/>
    <w:rsid w:val="005B2CD1"/>
    <w:rsid w:val="005B6665"/>
    <w:rsid w:val="005C3140"/>
    <w:rsid w:val="005C498E"/>
    <w:rsid w:val="005D6B98"/>
    <w:rsid w:val="005F1609"/>
    <w:rsid w:val="005F3DAC"/>
    <w:rsid w:val="005F4682"/>
    <w:rsid w:val="00625382"/>
    <w:rsid w:val="00633B0D"/>
    <w:rsid w:val="00640A2D"/>
    <w:rsid w:val="00641EF2"/>
    <w:rsid w:val="00642890"/>
    <w:rsid w:val="00650003"/>
    <w:rsid w:val="00654C06"/>
    <w:rsid w:val="00656346"/>
    <w:rsid w:val="00680DF0"/>
    <w:rsid w:val="006849D6"/>
    <w:rsid w:val="006A7D85"/>
    <w:rsid w:val="006B58BF"/>
    <w:rsid w:val="006D45CD"/>
    <w:rsid w:val="006E0744"/>
    <w:rsid w:val="006E7D2C"/>
    <w:rsid w:val="006F78F0"/>
    <w:rsid w:val="007019F7"/>
    <w:rsid w:val="007151B7"/>
    <w:rsid w:val="0072188F"/>
    <w:rsid w:val="0075154B"/>
    <w:rsid w:val="00752FE0"/>
    <w:rsid w:val="00753620"/>
    <w:rsid w:val="00755958"/>
    <w:rsid w:val="00762EDD"/>
    <w:rsid w:val="007710F8"/>
    <w:rsid w:val="00775732"/>
    <w:rsid w:val="00775F90"/>
    <w:rsid w:val="007814A2"/>
    <w:rsid w:val="00781B84"/>
    <w:rsid w:val="00784B9F"/>
    <w:rsid w:val="007856B9"/>
    <w:rsid w:val="00795941"/>
    <w:rsid w:val="007973AB"/>
    <w:rsid w:val="007C2D40"/>
    <w:rsid w:val="007C357B"/>
    <w:rsid w:val="007D7859"/>
    <w:rsid w:val="007E0C31"/>
    <w:rsid w:val="007F54A2"/>
    <w:rsid w:val="007F56BF"/>
    <w:rsid w:val="00814F4D"/>
    <w:rsid w:val="00815598"/>
    <w:rsid w:val="00815CDB"/>
    <w:rsid w:val="008422C9"/>
    <w:rsid w:val="0084394B"/>
    <w:rsid w:val="00851917"/>
    <w:rsid w:val="00856232"/>
    <w:rsid w:val="0086372F"/>
    <w:rsid w:val="008729F2"/>
    <w:rsid w:val="00883637"/>
    <w:rsid w:val="0089001B"/>
    <w:rsid w:val="0089694A"/>
    <w:rsid w:val="008B053E"/>
    <w:rsid w:val="008C5F27"/>
    <w:rsid w:val="008C65E5"/>
    <w:rsid w:val="008F26E5"/>
    <w:rsid w:val="009078A6"/>
    <w:rsid w:val="00924599"/>
    <w:rsid w:val="00931649"/>
    <w:rsid w:val="00934D69"/>
    <w:rsid w:val="00940104"/>
    <w:rsid w:val="00943AC4"/>
    <w:rsid w:val="0096785F"/>
    <w:rsid w:val="00967B1B"/>
    <w:rsid w:val="00972AF9"/>
    <w:rsid w:val="00977B1C"/>
    <w:rsid w:val="0099072E"/>
    <w:rsid w:val="00993A38"/>
    <w:rsid w:val="009A4295"/>
    <w:rsid w:val="009A6070"/>
    <w:rsid w:val="009B2A58"/>
    <w:rsid w:val="009C6305"/>
    <w:rsid w:val="009E2F3C"/>
    <w:rsid w:val="009E4FB3"/>
    <w:rsid w:val="009E6A32"/>
    <w:rsid w:val="009F0D12"/>
    <w:rsid w:val="009F508B"/>
    <w:rsid w:val="00A028B6"/>
    <w:rsid w:val="00A03A64"/>
    <w:rsid w:val="00A04DC4"/>
    <w:rsid w:val="00A12427"/>
    <w:rsid w:val="00A163CE"/>
    <w:rsid w:val="00A355B9"/>
    <w:rsid w:val="00A40F24"/>
    <w:rsid w:val="00A62E98"/>
    <w:rsid w:val="00AB2A9F"/>
    <w:rsid w:val="00AB2D4F"/>
    <w:rsid w:val="00AB3F1B"/>
    <w:rsid w:val="00AE45BB"/>
    <w:rsid w:val="00AF213D"/>
    <w:rsid w:val="00B07061"/>
    <w:rsid w:val="00B15F61"/>
    <w:rsid w:val="00B16829"/>
    <w:rsid w:val="00B230D9"/>
    <w:rsid w:val="00B24CE0"/>
    <w:rsid w:val="00B66C63"/>
    <w:rsid w:val="00B7113F"/>
    <w:rsid w:val="00B71847"/>
    <w:rsid w:val="00B8758E"/>
    <w:rsid w:val="00B947EE"/>
    <w:rsid w:val="00B978EA"/>
    <w:rsid w:val="00BA480D"/>
    <w:rsid w:val="00BA6C23"/>
    <w:rsid w:val="00BB288B"/>
    <w:rsid w:val="00BB41FE"/>
    <w:rsid w:val="00BB51C0"/>
    <w:rsid w:val="00BD25B5"/>
    <w:rsid w:val="00BE56DB"/>
    <w:rsid w:val="00C05495"/>
    <w:rsid w:val="00C07C7A"/>
    <w:rsid w:val="00C10BB8"/>
    <w:rsid w:val="00C14A66"/>
    <w:rsid w:val="00C16944"/>
    <w:rsid w:val="00C21520"/>
    <w:rsid w:val="00C64EF9"/>
    <w:rsid w:val="00C81AFD"/>
    <w:rsid w:val="00C90F27"/>
    <w:rsid w:val="00C974DE"/>
    <w:rsid w:val="00CA0AD9"/>
    <w:rsid w:val="00CA6091"/>
    <w:rsid w:val="00CB6E39"/>
    <w:rsid w:val="00CD38A9"/>
    <w:rsid w:val="00D16977"/>
    <w:rsid w:val="00D361E9"/>
    <w:rsid w:val="00D45819"/>
    <w:rsid w:val="00D520E5"/>
    <w:rsid w:val="00D576B5"/>
    <w:rsid w:val="00D60734"/>
    <w:rsid w:val="00D6090E"/>
    <w:rsid w:val="00D60C5C"/>
    <w:rsid w:val="00D62DEB"/>
    <w:rsid w:val="00D65D2D"/>
    <w:rsid w:val="00D7549A"/>
    <w:rsid w:val="00D75C26"/>
    <w:rsid w:val="00D77103"/>
    <w:rsid w:val="00D81BA1"/>
    <w:rsid w:val="00D825DA"/>
    <w:rsid w:val="00D87798"/>
    <w:rsid w:val="00D915BC"/>
    <w:rsid w:val="00DB4460"/>
    <w:rsid w:val="00DC2BE8"/>
    <w:rsid w:val="00DD3928"/>
    <w:rsid w:val="00DE3720"/>
    <w:rsid w:val="00DE4D5F"/>
    <w:rsid w:val="00DE6E74"/>
    <w:rsid w:val="00DF446B"/>
    <w:rsid w:val="00DF58BF"/>
    <w:rsid w:val="00E03A7B"/>
    <w:rsid w:val="00E045E3"/>
    <w:rsid w:val="00E302C9"/>
    <w:rsid w:val="00E40154"/>
    <w:rsid w:val="00E427D2"/>
    <w:rsid w:val="00E6057E"/>
    <w:rsid w:val="00E61D73"/>
    <w:rsid w:val="00E70A1F"/>
    <w:rsid w:val="00E73BED"/>
    <w:rsid w:val="00E83629"/>
    <w:rsid w:val="00E8734D"/>
    <w:rsid w:val="00E87EEF"/>
    <w:rsid w:val="00EA37B9"/>
    <w:rsid w:val="00EB22B9"/>
    <w:rsid w:val="00EC5FBF"/>
    <w:rsid w:val="00EC745F"/>
    <w:rsid w:val="00ED2298"/>
    <w:rsid w:val="00EE0D96"/>
    <w:rsid w:val="00EE30B9"/>
    <w:rsid w:val="00EE5192"/>
    <w:rsid w:val="00F021AB"/>
    <w:rsid w:val="00F12065"/>
    <w:rsid w:val="00F3574B"/>
    <w:rsid w:val="00F362A8"/>
    <w:rsid w:val="00F368DF"/>
    <w:rsid w:val="00F73690"/>
    <w:rsid w:val="00F75CF3"/>
    <w:rsid w:val="00F75EDD"/>
    <w:rsid w:val="00F910AF"/>
    <w:rsid w:val="00F954D2"/>
    <w:rsid w:val="00FA16B7"/>
    <w:rsid w:val="00FA4FAC"/>
    <w:rsid w:val="00FA6284"/>
    <w:rsid w:val="00FA68D8"/>
    <w:rsid w:val="00FB2484"/>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styleId="BodyText2">
    <w:name w:val="Body Text 2"/>
    <w:basedOn w:val="Normal"/>
    <w:link w:val="BodyText2Char"/>
    <w:uiPriority w:val="99"/>
    <w:unhideWhenUsed/>
    <w:rsid w:val="00AE45BB"/>
    <w:pPr>
      <w:spacing w:after="120" w:line="480" w:lineRule="auto"/>
    </w:pPr>
  </w:style>
  <w:style w:type="character" w:customStyle="1" w:styleId="BodyText2Char">
    <w:name w:val="Body Text 2 Char"/>
    <w:basedOn w:val="DefaultParagraphFont"/>
    <w:link w:val="BodyText2"/>
    <w:uiPriority w:val="99"/>
    <w:rsid w:val="00AE45BB"/>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421">
      <w:bodyDiv w:val="1"/>
      <w:marLeft w:val="0"/>
      <w:marRight w:val="0"/>
      <w:marTop w:val="0"/>
      <w:marBottom w:val="0"/>
      <w:divBdr>
        <w:top w:val="none" w:sz="0" w:space="0" w:color="auto"/>
        <w:left w:val="none" w:sz="0" w:space="0" w:color="auto"/>
        <w:bottom w:val="none" w:sz="0" w:space="0" w:color="auto"/>
        <w:right w:val="none" w:sz="0" w:space="0" w:color="auto"/>
      </w:divBdr>
    </w:div>
    <w:div w:id="303052322">
      <w:bodyDiv w:val="1"/>
      <w:marLeft w:val="0"/>
      <w:marRight w:val="0"/>
      <w:marTop w:val="0"/>
      <w:marBottom w:val="0"/>
      <w:divBdr>
        <w:top w:val="none" w:sz="0" w:space="0" w:color="auto"/>
        <w:left w:val="none" w:sz="0" w:space="0" w:color="auto"/>
        <w:bottom w:val="none" w:sz="0" w:space="0" w:color="auto"/>
        <w:right w:val="none" w:sz="0" w:space="0" w:color="auto"/>
      </w:divBdr>
    </w:div>
    <w:div w:id="474689543">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15026560">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956</Words>
  <Characters>5451</Characters>
  <Application>Microsoft Office Word</Application>
  <DocSecurity>0</DocSecurity>
  <Lines>45</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5</cp:revision>
  <cp:lastPrinted>2025-04-11T09:13:00Z</cp:lastPrinted>
  <dcterms:created xsi:type="dcterms:W3CDTF">2025-03-26T10:38:00Z</dcterms:created>
  <dcterms:modified xsi:type="dcterms:W3CDTF">2025-04-11T09:13:00Z</dcterms:modified>
</cp:coreProperties>
</file>